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D4" w:rsidRPr="008971D4" w:rsidRDefault="008971D4" w:rsidP="008971D4">
      <w:pPr>
        <w:ind w:left="11199" w:firstLine="0"/>
        <w:jc w:val="center"/>
        <w:rPr>
          <w:bCs/>
          <w:sz w:val="22"/>
          <w:szCs w:val="22"/>
          <w:lang w:val="ru-RU" w:eastAsia="ro-RO"/>
        </w:rPr>
      </w:pPr>
      <w:r w:rsidRPr="008971D4">
        <w:rPr>
          <w:bCs/>
          <w:sz w:val="22"/>
          <w:szCs w:val="22"/>
          <w:lang w:val="ru-RU" w:eastAsia="ro-RO"/>
        </w:rPr>
        <w:t>Утвержден</w:t>
      </w:r>
    </w:p>
    <w:p w:rsidR="008971D4" w:rsidRPr="008971D4" w:rsidRDefault="008971D4" w:rsidP="008971D4">
      <w:pPr>
        <w:ind w:left="11199" w:firstLine="0"/>
        <w:jc w:val="center"/>
        <w:rPr>
          <w:bCs/>
          <w:sz w:val="22"/>
          <w:szCs w:val="22"/>
          <w:lang w:val="ru-RU" w:eastAsia="ro-RO"/>
        </w:rPr>
      </w:pPr>
      <w:r w:rsidRPr="008971D4">
        <w:rPr>
          <w:bCs/>
          <w:sz w:val="22"/>
          <w:szCs w:val="22"/>
          <w:lang w:val="ru-RU" w:eastAsia="ro-RO"/>
        </w:rPr>
        <w:t>Постановлением Правительства №. 000</w:t>
      </w:r>
    </w:p>
    <w:p w:rsidR="008971D4" w:rsidRPr="008971D4" w:rsidRDefault="008971D4" w:rsidP="008971D4">
      <w:pPr>
        <w:ind w:left="11199" w:firstLine="0"/>
        <w:jc w:val="center"/>
        <w:rPr>
          <w:bCs/>
          <w:sz w:val="22"/>
          <w:szCs w:val="22"/>
          <w:lang w:val="ru-RU" w:eastAsia="ro-RO"/>
        </w:rPr>
      </w:pPr>
      <w:r w:rsidRPr="008971D4">
        <w:rPr>
          <w:bCs/>
          <w:sz w:val="22"/>
          <w:szCs w:val="22"/>
          <w:lang w:val="ru-RU" w:eastAsia="ro-RO"/>
        </w:rPr>
        <w:t>от</w:t>
      </w:r>
      <w:r w:rsidRPr="008971D4">
        <w:rPr>
          <w:bCs/>
          <w:color w:val="FF0000"/>
          <w:sz w:val="22"/>
          <w:szCs w:val="22"/>
          <w:lang w:val="ru-RU" w:eastAsia="ro-RO"/>
        </w:rPr>
        <w:t xml:space="preserve">  00-xxxxxxxx 2018</w:t>
      </w:r>
    </w:p>
    <w:p w:rsidR="008971D4" w:rsidRPr="008971D4" w:rsidRDefault="008971D4" w:rsidP="008971D4">
      <w:pPr>
        <w:ind w:left="11199" w:firstLine="0"/>
        <w:jc w:val="center"/>
        <w:rPr>
          <w:bCs/>
          <w:i/>
          <w:color w:val="FF0000"/>
          <w:sz w:val="22"/>
          <w:szCs w:val="22"/>
          <w:lang w:val="ru-RU" w:eastAsia="ro-RO"/>
        </w:rPr>
      </w:pPr>
      <w:r w:rsidRPr="008971D4">
        <w:rPr>
          <w:bCs/>
          <w:i/>
          <w:color w:val="FF0000"/>
          <w:sz w:val="22"/>
          <w:szCs w:val="22"/>
          <w:lang w:val="ru-RU" w:eastAsia="ro-RO"/>
        </w:rPr>
        <w:t>(проект)</w:t>
      </w:r>
    </w:p>
    <w:p w:rsidR="008971D4" w:rsidRPr="008971D4" w:rsidRDefault="008971D4" w:rsidP="008971D4">
      <w:pPr>
        <w:ind w:firstLine="0"/>
        <w:jc w:val="right"/>
        <w:rPr>
          <w:bCs/>
          <w:sz w:val="22"/>
          <w:szCs w:val="22"/>
          <w:lang w:val="ru-RU" w:eastAsia="ro-RO"/>
        </w:rPr>
      </w:pPr>
    </w:p>
    <w:p w:rsidR="008971D4" w:rsidRPr="008971D4" w:rsidRDefault="008971D4" w:rsidP="008971D4">
      <w:pPr>
        <w:ind w:firstLine="0"/>
        <w:jc w:val="right"/>
        <w:rPr>
          <w:b/>
          <w:bCs/>
          <w:sz w:val="22"/>
          <w:szCs w:val="22"/>
          <w:lang w:val="ru-RU" w:eastAsia="ro-RO"/>
        </w:rPr>
      </w:pPr>
    </w:p>
    <w:p w:rsidR="008971D4" w:rsidRPr="008971D4" w:rsidRDefault="008971D4" w:rsidP="008971D4">
      <w:pPr>
        <w:ind w:firstLine="0"/>
        <w:jc w:val="center"/>
        <w:rPr>
          <w:b/>
          <w:bCs/>
          <w:sz w:val="22"/>
          <w:szCs w:val="22"/>
          <w:lang w:val="ru-RU" w:eastAsia="ro-RO"/>
        </w:rPr>
      </w:pPr>
      <w:r w:rsidRPr="008971D4">
        <w:rPr>
          <w:b/>
          <w:bCs/>
          <w:sz w:val="22"/>
          <w:szCs w:val="22"/>
          <w:lang w:val="ru-RU" w:eastAsia="ro-RO"/>
        </w:rPr>
        <w:t xml:space="preserve">Национальный план действий на период </w:t>
      </w:r>
      <w:r w:rsidR="00E74D57" w:rsidRPr="008971D4">
        <w:rPr>
          <w:b/>
          <w:bCs/>
          <w:sz w:val="22"/>
          <w:szCs w:val="22"/>
          <w:lang w:val="ru-RU" w:eastAsia="ro-RO"/>
        </w:rPr>
        <w:t xml:space="preserve">с </w:t>
      </w:r>
      <w:r w:rsidRPr="008971D4">
        <w:rPr>
          <w:b/>
          <w:bCs/>
          <w:sz w:val="22"/>
          <w:szCs w:val="22"/>
          <w:lang w:val="ru-RU" w:eastAsia="ro-RO"/>
        </w:rPr>
        <w:t>2018-2022 гг.</w:t>
      </w:r>
    </w:p>
    <w:p w:rsidR="008971D4" w:rsidRPr="008971D4" w:rsidRDefault="008971D4" w:rsidP="008971D4">
      <w:pPr>
        <w:ind w:firstLine="0"/>
        <w:jc w:val="center"/>
        <w:rPr>
          <w:b/>
          <w:bCs/>
          <w:sz w:val="22"/>
          <w:szCs w:val="22"/>
          <w:lang w:val="ru-RU" w:eastAsia="ro-RO"/>
        </w:rPr>
      </w:pPr>
      <w:r w:rsidRPr="008971D4">
        <w:rPr>
          <w:b/>
          <w:bCs/>
          <w:sz w:val="22"/>
          <w:szCs w:val="22"/>
          <w:lang w:val="ru-RU" w:eastAsia="ro-RO"/>
        </w:rPr>
        <w:t xml:space="preserve">по реализации Межостраслевой стратегии развития  </w:t>
      </w:r>
    </w:p>
    <w:p w:rsidR="008971D4" w:rsidRPr="008971D4" w:rsidRDefault="00E74D57" w:rsidP="008971D4">
      <w:pPr>
        <w:ind w:firstLine="0"/>
        <w:jc w:val="center"/>
        <w:rPr>
          <w:b/>
          <w:bCs/>
          <w:sz w:val="22"/>
          <w:szCs w:val="22"/>
          <w:lang w:val="ru-RU" w:eastAsia="ro-RO"/>
        </w:rPr>
      </w:pPr>
      <w:r w:rsidRPr="008971D4">
        <w:rPr>
          <w:b/>
          <w:bCs/>
          <w:sz w:val="22"/>
          <w:szCs w:val="22"/>
          <w:lang w:val="ru-RU" w:eastAsia="ro-RO"/>
        </w:rPr>
        <w:t xml:space="preserve">родительских </w:t>
      </w:r>
      <w:r w:rsidR="008971D4" w:rsidRPr="008971D4">
        <w:rPr>
          <w:b/>
          <w:bCs/>
          <w:sz w:val="22"/>
          <w:szCs w:val="22"/>
          <w:lang w:val="ru-RU" w:eastAsia="ro-RO"/>
        </w:rPr>
        <w:t>навыков и компетенций на 2016-2022 годы</w:t>
      </w:r>
    </w:p>
    <w:p w:rsidR="008971D4" w:rsidRPr="008971D4" w:rsidRDefault="008971D4" w:rsidP="008971D4">
      <w:pPr>
        <w:ind w:firstLine="0"/>
        <w:jc w:val="center"/>
        <w:rPr>
          <w:b/>
          <w:bCs/>
          <w:sz w:val="22"/>
          <w:szCs w:val="22"/>
          <w:lang w:val="ru-RU" w:eastAsia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0A0"/>
      </w:tblPr>
      <w:tblGrid>
        <w:gridCol w:w="712"/>
        <w:gridCol w:w="1907"/>
        <w:gridCol w:w="3711"/>
        <w:gridCol w:w="1663"/>
        <w:gridCol w:w="1485"/>
        <w:gridCol w:w="1403"/>
        <w:gridCol w:w="1990"/>
        <w:gridCol w:w="1815"/>
      </w:tblGrid>
      <w:tr w:rsidR="009F44A7" w:rsidRPr="008971D4" w:rsidTr="008971D4">
        <w:tc>
          <w:tcPr>
            <w:tcW w:w="261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№</w:t>
            </w:r>
          </w:p>
        </w:tc>
        <w:tc>
          <w:tcPr>
            <w:tcW w:w="668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 xml:space="preserve">Виды деятельности </w:t>
            </w:r>
          </w:p>
        </w:tc>
        <w:tc>
          <w:tcPr>
            <w:tcW w:w="1282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 xml:space="preserve">Подвиды деятельности </w:t>
            </w:r>
          </w:p>
        </w:tc>
        <w:tc>
          <w:tcPr>
            <w:tcW w:w="519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Ответственные учреждения</w:t>
            </w:r>
          </w:p>
        </w:tc>
        <w:tc>
          <w:tcPr>
            <w:tcW w:w="524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Партнеры</w:t>
            </w:r>
          </w:p>
        </w:tc>
        <w:tc>
          <w:tcPr>
            <w:tcW w:w="496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Сроки реализации</w:t>
            </w:r>
          </w:p>
        </w:tc>
        <w:tc>
          <w:tcPr>
            <w:tcW w:w="696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Показатели прогресса</w:t>
            </w:r>
          </w:p>
        </w:tc>
        <w:tc>
          <w:tcPr>
            <w:tcW w:w="553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Стоимость мероприятий (тыс. леев) и источники финансирования</w:t>
            </w:r>
          </w:p>
        </w:tc>
      </w:tr>
    </w:tbl>
    <w:p w:rsidR="008971D4" w:rsidRPr="008971D4" w:rsidRDefault="008971D4" w:rsidP="008971D4">
      <w:pPr>
        <w:ind w:firstLine="0"/>
        <w:jc w:val="center"/>
        <w:rPr>
          <w:rFonts w:eastAsia="Times New Roman"/>
          <w:b/>
          <w:sz w:val="8"/>
          <w:szCs w:val="8"/>
          <w:lang w:val="ru-RU"/>
        </w:rPr>
      </w:pPr>
    </w:p>
    <w:p w:rsidR="008971D4" w:rsidRPr="008971D4" w:rsidRDefault="008971D4" w:rsidP="008971D4">
      <w:pPr>
        <w:spacing w:line="14" w:lineRule="auto"/>
        <w:rPr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1"/>
        <w:gridCol w:w="2648"/>
        <w:gridCol w:w="2895"/>
        <w:gridCol w:w="1687"/>
        <w:gridCol w:w="2102"/>
        <w:gridCol w:w="1358"/>
        <w:gridCol w:w="2165"/>
        <w:gridCol w:w="1450"/>
      </w:tblGrid>
      <w:tr w:rsidR="00EE3196" w:rsidRPr="008971D4" w:rsidTr="008971D4">
        <w:trPr>
          <w:cantSplit/>
          <w:tblHeader/>
        </w:trPr>
        <w:tc>
          <w:tcPr>
            <w:tcW w:w="249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1</w:t>
            </w:r>
          </w:p>
        </w:tc>
        <w:tc>
          <w:tcPr>
            <w:tcW w:w="681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2</w:t>
            </w:r>
          </w:p>
        </w:tc>
        <w:tc>
          <w:tcPr>
            <w:tcW w:w="1280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3</w:t>
            </w:r>
          </w:p>
        </w:tc>
        <w:tc>
          <w:tcPr>
            <w:tcW w:w="520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4</w:t>
            </w:r>
          </w:p>
        </w:tc>
        <w:tc>
          <w:tcPr>
            <w:tcW w:w="521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5</w:t>
            </w:r>
          </w:p>
        </w:tc>
        <w:tc>
          <w:tcPr>
            <w:tcW w:w="506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6</w:t>
            </w:r>
          </w:p>
        </w:tc>
        <w:tc>
          <w:tcPr>
            <w:tcW w:w="700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7</w:t>
            </w:r>
          </w:p>
        </w:tc>
        <w:tc>
          <w:tcPr>
            <w:tcW w:w="543" w:type="pct"/>
            <w:shd w:val="clear" w:color="auto" w:fill="D9D9D9" w:themeFill="background1" w:themeFillShade="D9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8</w:t>
            </w:r>
          </w:p>
        </w:tc>
      </w:tr>
      <w:tr w:rsidR="009F44A7" w:rsidRPr="008971D4" w:rsidTr="008971D4">
        <w:trPr>
          <w:cantSplit/>
        </w:trPr>
        <w:tc>
          <w:tcPr>
            <w:tcW w:w="5000" w:type="pct"/>
            <w:gridSpan w:val="8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spacing w:before="240"/>
              <w:ind w:left="1134" w:right="1134"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/>
                <w:bCs/>
                <w:caps/>
                <w:sz w:val="22"/>
                <w:szCs w:val="22"/>
                <w:lang w:val="ru-RU" w:eastAsia="ro-RO"/>
              </w:rPr>
              <w:t>Ц</w:t>
            </w: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ель</w:t>
            </w:r>
            <w:r w:rsidRPr="008971D4">
              <w:rPr>
                <w:b/>
                <w:bCs/>
                <w:caps/>
                <w:sz w:val="22"/>
                <w:szCs w:val="22"/>
                <w:lang w:val="ru-RU" w:eastAsia="ro-RO"/>
              </w:rPr>
              <w:t xml:space="preserve"> 1. </w:t>
            </w: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>Создание и обеспечение функционирования национальной комплексной,последовательной, межотраслевой системы  развития родительских навыков и компетенций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Расширение прав и возможностей различных органов защиты прав ребенка по контролю и мониторингу процесса реализации Стратегии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1.1. Пересмотр Положения о деятельности Национального Совета по защите прав ребенка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Государственная канцелярия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III квартал, 2018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Положение пересмотрено и принято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1.2. Пересмотр Регламентов работы районных / муниципальных/ муниципальных советов/совета АТО Гагаузия по защите прав ребенка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Местные органы публичного управления II;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Администрацией АТО Гагаузия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III квартал, 2018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Регламенты работы персмотрены и 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1.3. Пересмотр Положения о деятельности местных советов по защите прав ребенка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Местные органы публичного управления I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2018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Регламенты работы персмотрены и 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E3196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Создание/ возрождение/ развитие школ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 xml:space="preserve"> для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родителей в учебных заведениях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2.1. Выработка методологических рекомендаций по организации деятельности в рамках Школы для родителей в учреждениях общего и среднего профессионального образования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III квартал, 2018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Методические рекомендации разработаны, утверждены и опубликованы (тираж 3000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E3196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2.2. Возрождение/ развитие Школ </w:t>
            </w:r>
            <w:r w:rsidR="00EE3196" w:rsidRPr="008971D4">
              <w:rPr>
                <w:sz w:val="22"/>
                <w:szCs w:val="22"/>
                <w:lang w:val="ru-RU"/>
              </w:rPr>
              <w:t>для</w:t>
            </w:r>
            <w:r w:rsidRPr="008971D4">
              <w:rPr>
                <w:sz w:val="22"/>
                <w:szCs w:val="22"/>
                <w:lang w:val="ru-RU"/>
              </w:rPr>
              <w:t xml:space="preserve"> родителей в рамках учреждений общего и среднего профессионального образования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 и II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Администрация АТО Гагаузия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E3196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Количество образовательн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ых учреждений, в которых работаю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>т Школ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ы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 xml:space="preserve">для 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родителей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rFonts w:eastAsia="Times New Roman"/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3.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Созда</w:t>
            </w:r>
            <w:r w:rsidR="00EE3196" w:rsidRPr="008971D4">
              <w:rPr>
                <w:sz w:val="22"/>
                <w:szCs w:val="22"/>
                <w:lang w:val="ru-RU"/>
              </w:rPr>
              <w:t>ние/ возрождение/ развитие школ для</w:t>
            </w:r>
            <w:r w:rsidRPr="008971D4">
              <w:rPr>
                <w:sz w:val="22"/>
                <w:szCs w:val="22"/>
                <w:lang w:val="ru-RU"/>
              </w:rPr>
              <w:t xml:space="preserve"> родителей в организациях по оказанию стационарной медицинской помощи, взаимодействующих с родителями/ будущими родителями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3.1. Разработка методологических рекомендаций по организации деятельности в рамках Школы </w:t>
            </w:r>
            <w:r w:rsidR="00EE3196" w:rsidRPr="008971D4">
              <w:rPr>
                <w:sz w:val="22"/>
                <w:szCs w:val="22"/>
                <w:lang w:val="ru-RU"/>
              </w:rPr>
              <w:t xml:space="preserve">для </w:t>
            </w:r>
            <w:r w:rsidRPr="008971D4">
              <w:rPr>
                <w:sz w:val="22"/>
                <w:szCs w:val="22"/>
                <w:lang w:val="ru-RU"/>
              </w:rPr>
              <w:t>родителей в дополнение к перинатальным услугам и педиатрическим больничным услугам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2018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Методические рекомендации разработаны, утверждены и опубликованы (тираж 1000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3.2. Возрождение/ развитие Школы </w:t>
            </w:r>
            <w:r w:rsidR="00EE3196" w:rsidRPr="008971D4">
              <w:rPr>
                <w:sz w:val="22"/>
                <w:szCs w:val="22"/>
                <w:lang w:val="ru-RU"/>
              </w:rPr>
              <w:t xml:space="preserve">для </w:t>
            </w:r>
            <w:r w:rsidRPr="008971D4">
              <w:rPr>
                <w:sz w:val="22"/>
                <w:szCs w:val="22"/>
                <w:lang w:val="ru-RU"/>
              </w:rPr>
              <w:t>родителей в дополнение к перинатальным услугам и педиатрическим больничным услугам за счет включения деятельности в области  просвещения родителей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 и II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Администрация АТО Гагаузия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Количество перинатальных центров, пелиатрических отделений, в которых работает Школа родителей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4.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EE3196" w:rsidP="00EE3196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Возрождение/развитие</w:t>
            </w:r>
            <w:r w:rsidR="008971D4" w:rsidRPr="008971D4">
              <w:rPr>
                <w:bCs/>
                <w:sz w:val="22"/>
                <w:szCs w:val="22"/>
                <w:lang w:val="ru-RU" w:eastAsia="ro-RO"/>
              </w:rPr>
              <w:t xml:space="preserve"> 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просвещения родителей в рамках учреждений здравоохранения больничного типа 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4.1. Разработка Методологических рекомендаций по организации деятельности </w:t>
            </w:r>
            <w:r w:rsidR="00EE3196" w:rsidRPr="008971D4">
              <w:rPr>
                <w:sz w:val="22"/>
                <w:szCs w:val="22"/>
                <w:lang w:val="ru-RU"/>
              </w:rPr>
              <w:t>по просвещению родителей</w:t>
            </w:r>
            <w:r w:rsidRPr="008971D4">
              <w:rPr>
                <w:sz w:val="22"/>
                <w:szCs w:val="22"/>
                <w:lang w:val="ru-RU"/>
              </w:rPr>
              <w:t xml:space="preserve"> </w:t>
            </w:r>
            <w:r w:rsidR="00EE3196" w:rsidRPr="008971D4">
              <w:rPr>
                <w:sz w:val="22"/>
                <w:szCs w:val="22"/>
                <w:lang w:val="ru-RU"/>
              </w:rPr>
              <w:t xml:space="preserve">в </w:t>
            </w:r>
            <w:r w:rsidRPr="008971D4">
              <w:rPr>
                <w:sz w:val="22"/>
                <w:szCs w:val="22"/>
                <w:lang w:val="ru-RU"/>
              </w:rPr>
              <w:t>кабинетах /центрах здоровья, центрах семейной медицины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Методические рекомендации разработаны, утверждены и опубликованы (тираж 2000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4.2. Расширени</w:t>
            </w:r>
            <w:r w:rsidR="00EE3196" w:rsidRPr="008971D4">
              <w:rPr>
                <w:sz w:val="22"/>
                <w:szCs w:val="22"/>
                <w:lang w:val="ru-RU"/>
              </w:rPr>
              <w:t>е и диверсификация деятельности</w:t>
            </w:r>
            <w:r w:rsidRPr="008971D4">
              <w:rPr>
                <w:sz w:val="22"/>
                <w:szCs w:val="22"/>
                <w:lang w:val="ru-RU"/>
              </w:rPr>
              <w:t xml:space="preserve"> </w:t>
            </w:r>
            <w:r w:rsidR="00EE3196" w:rsidRPr="008971D4">
              <w:rPr>
                <w:sz w:val="22"/>
                <w:szCs w:val="22"/>
                <w:lang w:val="ru-RU"/>
              </w:rPr>
              <w:t xml:space="preserve">по просвещению родителей </w:t>
            </w:r>
            <w:r w:rsidRPr="008971D4">
              <w:rPr>
                <w:sz w:val="22"/>
                <w:szCs w:val="22"/>
                <w:lang w:val="ru-RU"/>
              </w:rPr>
              <w:t>в кабинетах /центрах здоровья, центрах семейной медицины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 и II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Администрация АТО Гагаузия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E3196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Количество отделений/центров здоровья, центров семейной медицины, в которых проводятся мероприятия 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по просвещению родителей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5.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Возрождение/ развитие просвещения родителей в учреждениях социальной помощи и защиты ребенка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5.1. Разработка Методологических рекомендаций по организации деятельности в области просвещения родителей в рамках служб/ подразделений органов социальной защиты, взаимодействующих с детьми и родителями /опекунами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ins w:id="0" w:author="Administrator" w:date="2018-03-23T08:51:00Z"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МЗТСЗ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Методические рекомендации разработаны, утверждены и опубликованы (тираж 5000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5.2. Расширение и диверсификация деятельности,  просвещения родителей в рамках служб/ подразделений органов социальной защиты, взаимодействующих с детьми и их родителями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 и II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Администрация АТО Гагаузия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Количество услуг/ подразделений органов социальной защиты, в которых проведены мероприятия 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по просвещению родителей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6.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Возрождение/развитие просвещения родителей в учреждениях/ подразделениях органов правопорядка и правосудия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6.1. Разработка методологических рекомендаций по организации деятельности в области просвещения родителей в подразделениях органов правопорядка и правосудия, взаимодействующих с детьми и их родителями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МВД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Методические рекомендации разработаны, утверждены и опубликованы (тираж 2500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6.2. Расширение и диверсификация деятельности </w:t>
            </w:r>
            <w:r w:rsidR="00EE3196" w:rsidRPr="008971D4">
              <w:rPr>
                <w:sz w:val="22"/>
                <w:szCs w:val="22"/>
                <w:lang w:val="ru-RU"/>
              </w:rPr>
              <w:t>по просвещению родителей</w:t>
            </w:r>
            <w:r w:rsidRPr="008971D4">
              <w:rPr>
                <w:sz w:val="22"/>
                <w:szCs w:val="22"/>
                <w:lang w:val="ru-RU"/>
              </w:rPr>
              <w:t xml:space="preserve"> учреждениях/ подразделениях органов правопорядка и юстиции, взаимодействующих с детьми и их родителями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МВД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 и II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Администрация АТО Гагаузия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2021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Количество учреждений/ подразделений правоохранительных органов, осуществляющих деятельность 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по просвещению родителей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7.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Возрождение/развитие просвещения родителей в учреждениях/ подразделениях органов охраны окружающей среды 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7.1. Разработка Методологических рекомендаций по организации деятельности в области просвещения родителей в подразделениях органов охраны окружающей среды, взаимодействующих с детьми и их родителями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МСХРРОС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Методические рекомендации разработаны, утверждены и опубликованы (тираж 1000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7.2. Расширение и диверсификация деятельности </w:t>
            </w:r>
            <w:r w:rsidR="00EE3196" w:rsidRPr="008971D4">
              <w:rPr>
                <w:sz w:val="22"/>
                <w:szCs w:val="22"/>
                <w:lang w:val="ru-RU"/>
              </w:rPr>
              <w:t>по просвещению родителей</w:t>
            </w:r>
            <w:r w:rsidRPr="008971D4">
              <w:rPr>
                <w:sz w:val="22"/>
                <w:szCs w:val="22"/>
                <w:lang w:val="ru-RU"/>
              </w:rPr>
              <w:t xml:space="preserve"> в учреждениях/ подразделениях органов охраны окружающей среды, взаимодействующих с детьми и их родителями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МСХРРОС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 и II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Администрация АТО Гагаузия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IV квартал, 2021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Количество учреждений/ подразделений правоохранительных органов, осуществляющих деятельность 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по просвещению родителей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8.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Научное обеспечение  просвещения родителей</w:t>
            </w:r>
          </w:p>
        </w:tc>
        <w:tc>
          <w:tcPr>
            <w:tcW w:w="128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8.1. Проведение межведомственных научных исследований по вопросам позитивного воспитания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2019-2022 гг., одно исследование каждый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разработанных и опубликованных исследований (тираж ежегодного исследования 1000 экз.)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8.2. Разработка исследований по утверждению стандартизированных инструментов оценки и деятельности в области родительского воспитания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проведенных исследований;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утвержденных стандартизированных инструментов оценки и видов деятельности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28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8.3. Разработка исследований по оценке качества программ начальной и непрерывной подготовки в области просвещения родителей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2019-2022 гг., одно исследование каждый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разработанных и опубликованных исследований (тираж ежегодного исследования 1000 экз.)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28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8.4. Оценка эффективности деятельности и программ воспитания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2019-2022 гг., одно исследование каждый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разработанных и опубликованных исследований (тираж ежегодного исследования 1000 экз.)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9.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Развитие компетенций 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по просвещению родителей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в процессе начального профессионального обучения будущих специалистов, которые будут взаимодействовать с родителями/ будущими родителями</w:t>
            </w:r>
          </w:p>
        </w:tc>
        <w:tc>
          <w:tcPr>
            <w:tcW w:w="128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9.1. Разработка и утверждение учебной программы интегрированных модулей "Просвещение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родителей</w:t>
            </w:r>
            <w:r w:rsidRPr="008971D4">
              <w:rPr>
                <w:sz w:val="22"/>
                <w:szCs w:val="22"/>
                <w:lang w:val="ru-RU"/>
              </w:rPr>
              <w:t>” в объеме не менее 60 часов каждый, на уровнях  профессионального обучения после завершения среднего образования и обучения, после которого выдается лицензия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III квартал, 2019 года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Учебные планы разработаны, утверждены и напечатаны – 2 наименования </w:t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sym w:font="Symbol" w:char="F0B4"/>
            </w:r>
            <w:r w:rsidRPr="008971D4">
              <w:rPr>
                <w:sz w:val="22"/>
                <w:szCs w:val="22"/>
                <w:lang w:val="ru-RU"/>
              </w:rPr>
              <w:t xml:space="preserve"> 200 экземпляров. 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развитию,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color w:val="000000"/>
                <w:sz w:val="22"/>
                <w:szCs w:val="22"/>
                <w:lang w:val="ru-RU" w:eastAsia="ro-RO"/>
              </w:rPr>
            </w:pPr>
            <w:r w:rsidRPr="008971D4">
              <w:rPr>
                <w:color w:val="000000"/>
                <w:sz w:val="22"/>
                <w:szCs w:val="22"/>
                <w:lang w:val="ru-RU" w:eastAsia="ro-RO"/>
              </w:rPr>
              <w:t xml:space="preserve">9.2. Разработка Руководств по внедрению </w:t>
            </w:r>
            <w:r w:rsidRPr="008971D4">
              <w:rPr>
                <w:sz w:val="22"/>
                <w:szCs w:val="22"/>
                <w:lang w:val="ru-RU"/>
              </w:rPr>
              <w:t>интегрированных модулей «Просвещение родителей» на уровнях  профессионального обучения после завершения среднего образования и обучения, после которого выдается лицензия</w:t>
            </w:r>
          </w:p>
        </w:tc>
        <w:tc>
          <w:tcPr>
            <w:tcW w:w="520" w:type="pc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Руководства разработаны, утверждены и напечатаны – 2 наименования </w:t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sym w:font="Symbol" w:char="F0B4"/>
            </w:r>
            <w:r w:rsidRPr="008971D4">
              <w:rPr>
                <w:sz w:val="22"/>
                <w:szCs w:val="22"/>
                <w:lang w:val="ru-RU"/>
              </w:rPr>
              <w:t xml:space="preserve"> 200 экземпляров. </w:t>
            </w:r>
          </w:p>
        </w:tc>
        <w:tc>
          <w:tcPr>
            <w:tcW w:w="543" w:type="pct"/>
            <w:tcBorders>
              <w:top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развитию,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color w:val="000000"/>
                <w:sz w:val="22"/>
                <w:szCs w:val="22"/>
                <w:lang w:val="ru-RU" w:eastAsia="ro-RO"/>
              </w:rPr>
              <w:t>9.3. Разработка учебных пособий</w:t>
            </w:r>
            <w:r w:rsidRPr="008971D4">
              <w:rPr>
                <w:sz w:val="22"/>
                <w:szCs w:val="22"/>
                <w:lang w:val="ru-RU"/>
              </w:rPr>
              <w:t xml:space="preserve"> для интегрированных модулей "Просвещение родителей" на уровнях  профессионального обучения после завершения среднего образования и обучения, после которого выдается лицензия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 квартал, 2020 год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Учебные пособия разработаны, утверждены и напечатаны – 2 наименования </w:t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sym w:font="Symbol" w:char="F0B4"/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sym w:font="Symbol" w:char="0020"/>
            </w:r>
            <w:r w:rsidRPr="008971D4">
              <w:rPr>
                <w:sz w:val="22"/>
                <w:szCs w:val="22"/>
                <w:lang w:val="ru-RU"/>
              </w:rPr>
              <w:t>200 экземпляров.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развитию,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9.4. Включение интегрированных модулей "Просвещение родителей" в программы начального профессионального образования на уровнях профессионального обучения после завершения среднего образования и обучения, после которого выдается лицензия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III квартал,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пересмотренных программ начального профессионального образования;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учащихся/студентов, которые прошли обучение по интегрированным модулям " просвещение родителей"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10.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Развитие компетенций </w:t>
            </w:r>
            <w:r w:rsidR="00EE3196" w:rsidRPr="008971D4">
              <w:rPr>
                <w:bCs/>
                <w:sz w:val="22"/>
                <w:szCs w:val="22"/>
                <w:lang w:val="ru-RU" w:eastAsia="ro-RO"/>
              </w:rPr>
              <w:t>по просвещению родителей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в процессе начального профессионального обучения будущих специалистов, которые будут взаимодействовать с родителями/ будущими родителями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10.1. Разработка и утверждение учебной программы Модулей углубленного обучения "Просвещение родителей" объемом не менее 30 часов каждый в следующих отраслях: образование, здравоохранение, социальная защита, общественный порядок, правосудие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Учебные планы разработаны, утверждены и напечатаны –  4наименования </w:t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sym w:font="Symbol" w:char="F0B4"/>
            </w:r>
            <w:r w:rsidRPr="008971D4">
              <w:rPr>
                <w:sz w:val="22"/>
                <w:szCs w:val="22"/>
                <w:lang w:val="ru-RU"/>
              </w:rPr>
              <w:t xml:space="preserve">100 экземпляров.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развитию,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 w:eastAsia="ro-RO"/>
              </w:rPr>
            </w:pPr>
            <w:r w:rsidRPr="008971D4">
              <w:rPr>
                <w:sz w:val="22"/>
                <w:szCs w:val="22"/>
                <w:lang w:val="ru-RU" w:eastAsia="ro-RO"/>
              </w:rPr>
              <w:t>10.2. Разработка Руководств по внедрению модулей по углубленному курсу "Просвещение родителей" в следующих отраслях: образование, здравоохранение, социальная защита, общественный порядок, правосудие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 квартал, 2020 год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Руководства планы разработаны, утверждены и напечатаны –  4 наименования </w:t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sym w:font="Symbol" w:char="F0B4"/>
            </w:r>
            <w:r w:rsidRPr="008971D4">
              <w:rPr>
                <w:sz w:val="22"/>
                <w:szCs w:val="22"/>
                <w:lang w:val="ru-RU"/>
              </w:rPr>
              <w:t xml:space="preserve">100 экземпляров.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развитию,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 w:eastAsia="ro-RO"/>
              </w:rPr>
              <w:t>10.3. Разработка учебных пособий для модулей углубленного курса "Просвещение родителей" в следующих отраслях: образование, здравоохранение, социальная защита, общественный порядок, правосудие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развитию; неправительственные организации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III квартал,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Учебные пособия разработаны, утверждены и напечатаны – 4 наименования </w:t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sym w:font="Symbol" w:char="F0B4"/>
            </w:r>
            <w:r w:rsidRPr="008971D4">
              <w:rPr>
                <w:sz w:val="22"/>
                <w:szCs w:val="22"/>
                <w:lang w:val="ru-RU"/>
              </w:rPr>
              <w:t xml:space="preserve"> 200 экземпляров.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развитию,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10.4. Включение в программы непрерывного профессионального образования модулей по углубленному курсу "Просвещение родителей" в следующих отраслях: образование, здравоохранение, социальная защита, общественный порядок, правосудие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утвержденных образовательных программ непрерывной профессиональной подготовки уполномоченных, на секторах: образование, здравоохранение, социальная защита, общественный порядок, правосудие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10.5. Непрерывная профессиональная подготовка в области просвещения родителей специалистов, взаимодействующих с родителями/ будущими родителями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2020-2022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</w:t>
            </w:r>
            <w:r>
              <w:rPr>
                <w:sz w:val="22"/>
                <w:szCs w:val="22"/>
                <w:lang w:val="ru-RU"/>
              </w:rPr>
              <w:t xml:space="preserve">чество лиц, прошедших обучение </w:t>
            </w:r>
            <w:r w:rsidRPr="008971D4">
              <w:rPr>
                <w:sz w:val="22"/>
                <w:szCs w:val="22"/>
                <w:lang w:val="ru-RU"/>
              </w:rPr>
              <w:t xml:space="preserve"> за год, по модулю углубленного обучения в области "Образование, в отраслях: образования – 1000, здравоохранение – 100, социальная защита – 500, общественный порядок – 100, правосудие – 50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10.6. Разработка базы данных по поставщикам программ непрерывного образования в области просвещения родителей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bCs/>
                <w:i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iCs/>
                <w:sz w:val="22"/>
                <w:szCs w:val="22"/>
                <w:lang w:val="ru-RU" w:eastAsia="ro-RO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rPr>
                <w:bCs/>
                <w:i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i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bCs/>
                <w:i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iCs/>
                <w:sz w:val="22"/>
                <w:szCs w:val="22"/>
                <w:lang w:val="ru-RU" w:eastAsia="ro-RO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rPr>
                <w:bCs/>
                <w:i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i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rPr>
                <w:bCs/>
                <w:i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iCs/>
                <w:sz w:val="22"/>
                <w:szCs w:val="22"/>
                <w:lang w:val="ru-RU" w:eastAsia="ro-RO"/>
              </w:rPr>
              <w:t>База данных разработана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11.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Подготовка преподавателей в области просвещения родителей</w:t>
            </w:r>
            <w:r>
              <w:rPr>
                <w:bCs/>
                <w:sz w:val="22"/>
                <w:szCs w:val="22"/>
                <w:lang w:val="ru-RU" w:eastAsia="ro-RO"/>
              </w:rPr>
              <w:t xml:space="preserve"> 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на национальном и местном уровнях 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11.1. Разработка Методологии подготовки преподавателей в области просвещения родителей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971D4">
              <w:rPr>
                <w:sz w:val="22"/>
                <w:szCs w:val="22"/>
                <w:lang w:val="ru-RU"/>
              </w:rPr>
              <w:t>на национальном и территориальном уровнях (стандарты компетенций, учебные программы, сертификация)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 квартал, 2019 год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Методология разработана и утверждена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11.2. Разработка м</w:t>
            </w:r>
            <w:r w:rsidRPr="008971D4">
              <w:rPr>
                <w:sz w:val="22"/>
                <w:szCs w:val="22"/>
                <w:lang w:val="ru-RU"/>
              </w:rPr>
              <w:t xml:space="preserve">одуля </w:t>
            </w:r>
            <w:r>
              <w:rPr>
                <w:sz w:val="22"/>
                <w:szCs w:val="22"/>
                <w:lang w:val="ru-RU"/>
              </w:rPr>
              <w:t>«</w:t>
            </w:r>
            <w:r w:rsidRPr="008971D4">
              <w:rPr>
                <w:sz w:val="22"/>
                <w:szCs w:val="22"/>
                <w:lang w:val="ru-RU"/>
              </w:rPr>
              <w:t>Развитие умений и навыков в области воспитания” для подготовки преподавателей на национальном и территориальном уровнях в области просвещения родителей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Модуль разработан, утвержден и напечатан (500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11.3. Подготовка преподавателей в области просвещения родителей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8971D4">
              <w:rPr>
                <w:sz w:val="22"/>
                <w:szCs w:val="22"/>
                <w:lang w:val="ru-RU"/>
              </w:rPr>
              <w:t xml:space="preserve">на национальном и местном уровнях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2020-2022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подготовленных за год преподавателей на национальном уровне: на национальном уровне – 10, на местном – не менее  10 в каждом районе/ муниципии/ АТО Гагаузия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lang w:val="ru-RU"/>
              </w:rPr>
              <w:t>11.4. Разработка веб-сайта для преподавателей в области просвещения родителей</w:t>
            </w:r>
            <w:r>
              <w:rPr>
                <w:lang w:val="ru-RU"/>
              </w:rPr>
              <w:t xml:space="preserve"> </w:t>
            </w:r>
            <w:r w:rsidRPr="008971D4">
              <w:rPr>
                <w:lang w:val="ru-RU"/>
              </w:rPr>
              <w:t xml:space="preserve">на национальном и территориальном уровнях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 квартал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Веб-сайт запущен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12.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Оказание помощи местным органам власти в планировании и предоставлении услуг в области   просвещения родителей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12.1. Обучение специалистов органов </w:t>
            </w:r>
            <w:r>
              <w:rPr>
                <w:sz w:val="22"/>
                <w:szCs w:val="22"/>
                <w:lang w:val="ru-RU"/>
              </w:rPr>
              <w:t>МОПУ I</w:t>
            </w:r>
            <w:r w:rsidRPr="008971D4">
              <w:rPr>
                <w:sz w:val="22"/>
                <w:szCs w:val="22"/>
                <w:lang w:val="ru-RU"/>
              </w:rPr>
              <w:t xml:space="preserve"> и II, АТО Гагаузия по разработке и внедрению мер политики в области просвещения родителей (оценка потребностей на местном уровне, разработка местных планов действий, планирование бюджета, координация межотраслевой деятельности, мониторинг и оценка результатов)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Государственная канцелярия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2020-2022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курсов, организованных за год – 4;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обученных специалистов из </w:t>
            </w:r>
            <w:r>
              <w:rPr>
                <w:sz w:val="22"/>
                <w:szCs w:val="22"/>
                <w:lang w:val="ru-RU"/>
              </w:rPr>
              <w:t>местных рпганов публичного управления</w:t>
            </w:r>
            <w:r w:rsidRPr="008971D4">
              <w:rPr>
                <w:sz w:val="22"/>
                <w:szCs w:val="22"/>
                <w:lang w:val="ru-RU"/>
              </w:rPr>
              <w:t xml:space="preserve">I – 450, </w:t>
            </w:r>
            <w:r>
              <w:rPr>
                <w:sz w:val="22"/>
                <w:szCs w:val="22"/>
                <w:lang w:val="ru-RU"/>
              </w:rPr>
              <w:t>МОПУ I</w:t>
            </w:r>
            <w:r w:rsidRPr="008971D4">
              <w:rPr>
                <w:sz w:val="22"/>
                <w:szCs w:val="22"/>
                <w:lang w:val="ru-RU"/>
              </w:rPr>
              <w:t>I – 120, АТО Гагаузия – 35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12.2. Обучение персонала МОВ </w:t>
            </w:r>
            <w:r w:rsidRPr="008971D4">
              <w:rPr>
                <w:rFonts w:ascii="Cambria Math" w:hAnsi="Cambria Math"/>
                <w:sz w:val="22"/>
                <w:szCs w:val="22"/>
                <w:lang w:val="ru-RU"/>
              </w:rPr>
              <w:t>и</w:t>
            </w:r>
            <w:r>
              <w:rPr>
                <w:rFonts w:ascii="Cambria Math" w:hAnsi="Cambria Math"/>
                <w:sz w:val="22"/>
                <w:szCs w:val="22"/>
                <w:lang w:val="ru-RU"/>
              </w:rPr>
              <w:t xml:space="preserve"> </w:t>
            </w:r>
            <w:r w:rsidRPr="008971D4">
              <w:rPr>
                <w:sz w:val="22"/>
                <w:szCs w:val="22"/>
                <w:lang w:val="ru-RU"/>
              </w:rPr>
              <w:t xml:space="preserve">мультидисциплинарных команд в понимании важности </w:t>
            </w:r>
            <w:r w:rsidRPr="008971D4">
              <w:rPr>
                <w:rFonts w:ascii="Cambria Math" w:hAnsi="Cambria Math"/>
                <w:sz w:val="22"/>
                <w:szCs w:val="22"/>
                <w:lang w:val="ru-RU"/>
              </w:rPr>
              <w:t>и</w:t>
            </w:r>
            <w:r w:rsidRPr="008971D4">
              <w:rPr>
                <w:sz w:val="22"/>
                <w:szCs w:val="22"/>
                <w:lang w:val="ru-RU"/>
              </w:rPr>
              <w:t xml:space="preserve"> результатов, полученных при помощи программ просвещения родителей, предоставления услуг, направления </w:t>
            </w:r>
            <w:r w:rsidRPr="008971D4">
              <w:rPr>
                <w:rFonts w:ascii="Cambria Math" w:hAnsi="Cambria Math"/>
                <w:sz w:val="22"/>
                <w:szCs w:val="22"/>
                <w:lang w:val="ru-RU"/>
              </w:rPr>
              <w:t>и</w:t>
            </w:r>
            <w:r w:rsidRPr="008971D4">
              <w:rPr>
                <w:sz w:val="22"/>
                <w:szCs w:val="22"/>
                <w:lang w:val="ru-RU"/>
              </w:rPr>
              <w:t xml:space="preserve"> распространения информации о</w:t>
            </w:r>
            <w:r>
              <w:rPr>
                <w:sz w:val="22"/>
                <w:szCs w:val="22"/>
                <w:lang w:val="ru-RU"/>
              </w:rPr>
              <w:t>б</w:t>
            </w:r>
            <w:r w:rsidRPr="008971D4">
              <w:rPr>
                <w:sz w:val="22"/>
                <w:szCs w:val="22"/>
                <w:lang w:val="ru-RU"/>
              </w:rPr>
              <w:t xml:space="preserve"> имеющихся услугах и программах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Государственная канцелярия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Партнеры по развитию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2020-2022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примаров и специалистов, прошедших обучение в течение года – 500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9F44A7" w:rsidRPr="008971D4" w:rsidTr="008971D4">
        <w:trPr>
          <w:cantSplit/>
        </w:trPr>
        <w:tc>
          <w:tcPr>
            <w:tcW w:w="5000" w:type="pct"/>
            <w:gridSpan w:val="8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keepNext/>
              <w:spacing w:before="120" w:after="120"/>
              <w:ind w:left="1134" w:right="1134" w:firstLine="0"/>
              <w:jc w:val="center"/>
              <w:rPr>
                <w:b/>
                <w:bCs/>
                <w:cap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lastRenderedPageBreak/>
              <w:t>Цель 2. Разработка и пересмотр нормативно-правовой базы по развитию родительских навыков и компетенций, воспитания и приведение в соответствие с международными стандартами в области защиты прав ребенка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13.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Пересмотр национального законодательства в области развития родительских навыков и компетенций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13.1. Пересмотр Семейного кодекса № 1316 от 26.10.2000, Кодекса об образовании № 152 от 17.07.2014, Закона № 338 от 15.12.1994 г. о правах ребенка с целю включения конкретных положений по развитию родительских навыков и компетенций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Поправки разработаны и представлены для утверждения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color w:val="0070C0"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color w:val="0070C0"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13.2. Пересмотр Уголовного кодекса № 985-XV от 18.04.2002, Кодекса об администра</w:t>
            </w:r>
            <w:r w:rsidRPr="008971D4">
              <w:rPr>
                <w:rFonts w:ascii="Cambria Math" w:hAnsi="Cambria Math"/>
                <w:sz w:val="22"/>
                <w:szCs w:val="22"/>
                <w:lang w:val="ru-RU"/>
              </w:rPr>
              <w:t>т</w:t>
            </w:r>
            <w:r w:rsidRPr="008971D4">
              <w:rPr>
                <w:sz w:val="22"/>
                <w:szCs w:val="22"/>
                <w:lang w:val="ru-RU"/>
              </w:rPr>
              <w:t>ивных правонарушениях № 218 от 24.10.2008 г., Закона № 133 от 13.06.2008 о социальной помощи, Закона № 140 от 14.06.2013 об особой защите детей, находящихся в ситуации риска, и детей, разлученных с родителями, для включения положений об обязательном участии родителей в программах просвещения родителей в тех случаях, когда ребенок находится в ситуации риска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Поправки разработаны и представлены для утверждения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14.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Разработка/ пересмотр нормативно-правовых документов, связанных с оказанием услуг в области просвещения родителей 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14.1. Разработка и утверждение Положения об организации, предоставления и мониторинге услуг в области просвещения родителей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 квартал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Положение разработано и утверждено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color w:val="0070C0"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color w:val="0070C0"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14.2. Разработка Положения о сотрудничестве и межотраслевых мероприятиях по развитию родительских навыков и компетенций,  (</w:t>
            </w:r>
            <w:r w:rsidRPr="008971D4">
              <w:rPr>
                <w:lang w:val="ru-RU"/>
              </w:rPr>
              <w:t>информационные услуги, консультации, обучение и образовательные программы общего характера на основе возраста или специального характера,</w:t>
            </w:r>
            <w:r>
              <w:rPr>
                <w:lang w:val="ru-RU"/>
              </w:rPr>
              <w:t xml:space="preserve"> исходя из потребностей</w:t>
            </w:r>
            <w:r w:rsidRPr="008971D4">
              <w:rPr>
                <w:lang w:val="ru-RU"/>
              </w:rPr>
              <w:t>, связанны</w:t>
            </w:r>
            <w:r>
              <w:rPr>
                <w:lang w:val="ru-RU"/>
              </w:rPr>
              <w:t>х</w:t>
            </w:r>
            <w:r w:rsidR="000B5DB9">
              <w:rPr>
                <w:lang w:val="ru-RU"/>
              </w:rPr>
              <w:t xml:space="preserve"> с</w:t>
            </w:r>
            <w:r w:rsidRPr="008971D4">
              <w:rPr>
                <w:lang w:val="ru-RU"/>
              </w:rPr>
              <w:t xml:space="preserve"> поведением, травмирующим опытом, инвалидностью и др.)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 квартал, 2019 год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Положение разработано и утверждено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color w:val="0070C0"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color w:val="0070C0"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14.3. Пересмотр </w:t>
            </w:r>
            <w:r w:rsidR="00264893" w:rsidRPr="008971D4">
              <w:rPr>
                <w:sz w:val="22"/>
                <w:szCs w:val="22"/>
                <w:lang w:val="ru-RU"/>
              </w:rPr>
              <w:t>положений о</w:t>
            </w:r>
            <w:r w:rsidRPr="008971D4">
              <w:rPr>
                <w:sz w:val="22"/>
                <w:szCs w:val="22"/>
                <w:lang w:val="ru-RU"/>
              </w:rPr>
              <w:t xml:space="preserve"> функционировании учреждений, взаимодействующих с родителями/ будущими </w:t>
            </w:r>
            <w:r w:rsidR="00264893" w:rsidRPr="008971D4">
              <w:rPr>
                <w:sz w:val="22"/>
                <w:szCs w:val="22"/>
                <w:lang w:val="ru-RU"/>
              </w:rPr>
              <w:t>родителями, включение</w:t>
            </w:r>
            <w:r w:rsidRPr="008971D4">
              <w:rPr>
                <w:sz w:val="22"/>
                <w:szCs w:val="22"/>
                <w:lang w:val="ru-RU"/>
              </w:rPr>
              <w:t xml:space="preserve"> положений, касающихся просвещения </w:t>
            </w:r>
            <w:r w:rsidR="00264893" w:rsidRPr="008971D4">
              <w:rPr>
                <w:sz w:val="22"/>
                <w:szCs w:val="22"/>
                <w:lang w:val="ru-RU"/>
              </w:rPr>
              <w:t>родителей, в</w:t>
            </w:r>
            <w:r w:rsidRPr="008971D4">
              <w:rPr>
                <w:sz w:val="22"/>
                <w:szCs w:val="22"/>
                <w:lang w:val="ru-RU"/>
              </w:rPr>
              <w:t xml:space="preserve"> следующих отраслях: образование, здравоохранение, социальная помощь 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и</w:t>
            </w:r>
            <w:r w:rsidRPr="008971D4">
              <w:rPr>
                <w:sz w:val="22"/>
                <w:szCs w:val="22"/>
                <w:lang w:val="ru-RU"/>
              </w:rPr>
              <w:t xml:space="preserve"> защи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т</w:t>
            </w:r>
            <w:r w:rsidRPr="008971D4">
              <w:rPr>
                <w:sz w:val="22"/>
                <w:szCs w:val="22"/>
                <w:lang w:val="ru-RU"/>
              </w:rPr>
              <w:t>а ребенка, общественный порядок, право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с</w:t>
            </w:r>
            <w:r w:rsidRPr="008971D4">
              <w:rPr>
                <w:sz w:val="22"/>
                <w:szCs w:val="22"/>
                <w:lang w:val="ru-RU"/>
              </w:rPr>
              <w:t>удие.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 квартал, 2019 год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Положения пересмотрены и 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color w:val="0070C0"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color w:val="0070C0"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14.4. Разработка оперативной основы для предоставления услуг и программ в области просвещения </w:t>
            </w:r>
            <w:r w:rsidR="00264893" w:rsidRPr="008971D4">
              <w:rPr>
                <w:sz w:val="22"/>
                <w:szCs w:val="22"/>
                <w:lang w:val="ru-RU"/>
              </w:rPr>
              <w:t>родителей на</w:t>
            </w:r>
            <w:r w:rsidRPr="008971D4">
              <w:rPr>
                <w:sz w:val="22"/>
                <w:szCs w:val="22"/>
                <w:lang w:val="ru-RU"/>
              </w:rPr>
              <w:t xml:space="preserve"> местном, районном/муниципальном уровне, в АТО Гагаузия и на национальном уровне.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Оперативная основа разработана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color w:val="0070C0"/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color w:val="0070C0"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14.5. Актуализация нормативной базы в области государственных закупок путем включения положений о заключении договоров с поставщиками услуг и программ в области просвещения родителей, в том числе с неправительственными организациями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Mинфин;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Нормативная база пересмотрена и утверждена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15.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Разработка/</w:t>
            </w:r>
            <w:r w:rsidR="00264893" w:rsidRPr="008971D4">
              <w:rPr>
                <w:bCs/>
                <w:sz w:val="22"/>
                <w:szCs w:val="22"/>
                <w:lang w:val="ru-RU" w:eastAsia="ro-RO"/>
              </w:rPr>
              <w:t>пересмотр нормативно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-правовых документов, связанных с обеспечением качества услуг в области просвещения родителей 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15.1. Разработка и утверждение национальных Стандартов качества услуг и программ в </w:t>
            </w:r>
            <w:r w:rsidR="00264893" w:rsidRPr="008971D4">
              <w:rPr>
                <w:sz w:val="22"/>
                <w:szCs w:val="22"/>
                <w:lang w:val="ru-RU"/>
              </w:rPr>
              <w:t>области</w:t>
            </w:r>
            <w:r w:rsidRPr="008971D4">
              <w:rPr>
                <w:sz w:val="22"/>
                <w:szCs w:val="22"/>
                <w:lang w:val="ru-RU"/>
              </w:rPr>
              <w:t xml:space="preserve"> просвещения родителей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III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Национальные стандарты качества разработаны и 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15.2. </w:t>
            </w:r>
            <w:r w:rsidR="00264893" w:rsidRPr="008971D4">
              <w:rPr>
                <w:sz w:val="22"/>
                <w:szCs w:val="22"/>
                <w:lang w:val="ru-RU"/>
              </w:rPr>
              <w:t>Пересмотр профессиональных</w:t>
            </w:r>
            <w:r w:rsidRPr="008971D4">
              <w:rPr>
                <w:sz w:val="22"/>
                <w:szCs w:val="22"/>
                <w:lang w:val="ru-RU"/>
              </w:rPr>
              <w:t xml:space="preserve"> стандартов/ параметров специалистов в области образования, здравоохранения, социальной помощи и защи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т</w:t>
            </w:r>
            <w:r w:rsidRPr="008971D4">
              <w:rPr>
                <w:sz w:val="22"/>
                <w:szCs w:val="22"/>
                <w:lang w:val="ru-RU"/>
              </w:rPr>
              <w:t>ы детей, общественного порядка, правосу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д</w:t>
            </w:r>
            <w:r w:rsidRPr="008971D4">
              <w:rPr>
                <w:sz w:val="22"/>
                <w:szCs w:val="22"/>
                <w:lang w:val="ru-RU"/>
              </w:rPr>
              <w:t>ия, взаимодействующих с детьми, родителями/будущими родителями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Отраслевые комитеты;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 квартал, 2019 год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Профессиональные стандарты/параметры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разработаны и </w:t>
            </w:r>
            <w:r w:rsidR="00264893" w:rsidRPr="008971D4">
              <w:rPr>
                <w:sz w:val="22"/>
                <w:szCs w:val="22"/>
                <w:lang w:val="ru-RU"/>
              </w:rPr>
              <w:t>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15.3. Пересмотр квалификаций среднего профессионально-технического и специального и высшего образования, специальностей в сфере образования, здравоохранения, социальной помощи, общественного порядка, права посредством включения компетенций в </w:t>
            </w:r>
            <w:r w:rsidR="00264893" w:rsidRPr="008971D4">
              <w:rPr>
                <w:sz w:val="22"/>
                <w:szCs w:val="22"/>
                <w:lang w:val="ru-RU"/>
              </w:rPr>
              <w:t>области</w:t>
            </w:r>
            <w:r w:rsidRPr="008971D4">
              <w:rPr>
                <w:sz w:val="22"/>
                <w:szCs w:val="22"/>
                <w:lang w:val="ru-RU"/>
              </w:rPr>
              <w:t xml:space="preserve"> просвещения родителей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Квалификации пересмотрены и 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15.4. Пересмотр </w:t>
            </w:r>
            <w:r w:rsidR="00264893" w:rsidRPr="008971D4">
              <w:rPr>
                <w:sz w:val="22"/>
                <w:szCs w:val="22"/>
                <w:lang w:val="ru-RU"/>
              </w:rPr>
              <w:t>положений об</w:t>
            </w:r>
            <w:r w:rsidRPr="008971D4">
              <w:rPr>
                <w:sz w:val="22"/>
                <w:szCs w:val="22"/>
                <w:lang w:val="ru-RU"/>
              </w:rPr>
              <w:t xml:space="preserve"> оценке и аттестации </w:t>
            </w:r>
            <w:r w:rsidR="00264893" w:rsidRPr="008971D4">
              <w:rPr>
                <w:sz w:val="22"/>
                <w:szCs w:val="22"/>
                <w:lang w:val="ru-RU"/>
              </w:rPr>
              <w:t>специалистов государственной</w:t>
            </w:r>
            <w:r w:rsidRPr="008971D4">
              <w:rPr>
                <w:sz w:val="22"/>
                <w:szCs w:val="22"/>
                <w:lang w:val="ru-RU"/>
              </w:rPr>
              <w:t xml:space="preserve"> сферы взаимодействующих с родителями/ будущими </w:t>
            </w:r>
            <w:r w:rsidR="00264893" w:rsidRPr="008971D4">
              <w:rPr>
                <w:sz w:val="22"/>
                <w:szCs w:val="22"/>
                <w:lang w:val="ru-RU"/>
              </w:rPr>
              <w:t>родителями, посредством</w:t>
            </w:r>
            <w:r w:rsidRPr="008971D4">
              <w:rPr>
                <w:sz w:val="22"/>
                <w:szCs w:val="22"/>
                <w:lang w:val="ru-RU"/>
              </w:rPr>
              <w:t xml:space="preserve"> включения положений, касающихся просвещения </w:t>
            </w:r>
            <w:r w:rsidR="00264893" w:rsidRPr="008971D4">
              <w:rPr>
                <w:sz w:val="22"/>
                <w:szCs w:val="22"/>
                <w:lang w:val="ru-RU"/>
              </w:rPr>
              <w:t>родителей, в</w:t>
            </w:r>
            <w:r w:rsidRPr="008971D4">
              <w:rPr>
                <w:sz w:val="22"/>
                <w:szCs w:val="22"/>
                <w:lang w:val="ru-RU"/>
              </w:rPr>
              <w:t xml:space="preserve"> следующих отраслях: образование, здравоохранение, социальная помощь 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и</w:t>
            </w:r>
            <w:r w:rsidRPr="008971D4">
              <w:rPr>
                <w:sz w:val="22"/>
                <w:szCs w:val="22"/>
                <w:lang w:val="ru-RU"/>
              </w:rPr>
              <w:t xml:space="preserve"> защи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т</w:t>
            </w:r>
            <w:r w:rsidRPr="008971D4">
              <w:rPr>
                <w:sz w:val="22"/>
                <w:szCs w:val="22"/>
                <w:lang w:val="ru-RU"/>
              </w:rPr>
              <w:t>а ребенка, общественный порядок, правосу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д</w:t>
            </w:r>
            <w:r w:rsidRPr="008971D4">
              <w:rPr>
                <w:sz w:val="22"/>
                <w:szCs w:val="22"/>
                <w:lang w:val="ru-RU"/>
              </w:rPr>
              <w:t>ие.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Положения пересмотрены и 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16.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Пересмотр нормативно-правовых документов в области регулирования труда специалистов, предоставляющих услуги по просвещению родителей 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16.1. Пересмотр должностных инструкций специалистов в государственной сфере, оказывающих помощь семье (воспитателей, учителей, врачей, медицинских сестер, социальных работников, предоставляющих защиту ребенка, психологов и др.), с включением в их обязанности развитие навыков и компетенций в области просвещения родителей и молодежи (будущих родителей)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Профсоюзы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Должностные инструкции пересмотрены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16.2. Разработка набора показателей результатов деятельности и достигнутого прогресса при оценке результатов деятельности специалистов, участвующих в предоставлении услуг и программ в </w:t>
            </w:r>
            <w:r w:rsidR="00264893" w:rsidRPr="008971D4">
              <w:rPr>
                <w:sz w:val="22"/>
                <w:szCs w:val="22"/>
                <w:lang w:val="ru-RU"/>
              </w:rPr>
              <w:t>области</w:t>
            </w:r>
            <w:r w:rsidRPr="008971D4">
              <w:rPr>
                <w:sz w:val="22"/>
                <w:szCs w:val="22"/>
                <w:lang w:val="ru-RU"/>
              </w:rPr>
              <w:t xml:space="preserve"> просвещения родителей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Профсоюзы;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Набор показателей утвержден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16.3. Разработка системы стимулов для специалистов/преподавателей в области просвещения родителей, участвующих в предоставлении услуг и программ по просвещению родителей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МВД; </w:t>
            </w:r>
            <w:r w:rsidRPr="008971D4">
              <w:rPr>
                <w:sz w:val="22"/>
                <w:szCs w:val="22"/>
                <w:lang w:val="ru-RU"/>
              </w:rPr>
              <w:br/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Профсоюзы;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264893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Система</w:t>
            </w:r>
            <w:r w:rsidR="008971D4" w:rsidRPr="008971D4">
              <w:rPr>
                <w:sz w:val="22"/>
                <w:szCs w:val="22"/>
                <w:lang w:val="ru-RU"/>
              </w:rPr>
              <w:t xml:space="preserve"> стимулирования  разработана и утверждена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16.4. Пересмотр документов по нормированию </w:t>
            </w:r>
            <w:r w:rsidRPr="008971D4">
              <w:rPr>
                <w:lang w:val="ru-RU"/>
              </w:rPr>
              <w:t xml:space="preserve">труда специалистов, предоставляющих услуги и программы по просвещению </w:t>
            </w:r>
            <w:r w:rsidR="00264893" w:rsidRPr="008971D4">
              <w:rPr>
                <w:lang w:val="ru-RU"/>
              </w:rPr>
              <w:t>родителей в</w:t>
            </w:r>
            <w:r w:rsidRPr="008971D4">
              <w:rPr>
                <w:lang w:val="ru-RU"/>
              </w:rPr>
              <w:t xml:space="preserve"> секторе образования, здравоохранения, социальной помощи </w:t>
            </w:r>
            <w:r w:rsidRPr="008971D4">
              <w:rPr>
                <w:rFonts w:ascii="Cambria Math" w:hAnsi="Cambria Math" w:cs="Cambria Math"/>
                <w:lang w:val="ru-RU"/>
              </w:rPr>
              <w:t>и</w:t>
            </w:r>
            <w:r w:rsidRPr="008971D4">
              <w:rPr>
                <w:lang w:val="ru-RU"/>
              </w:rPr>
              <w:t xml:space="preserve"> защи</w:t>
            </w:r>
            <w:r w:rsidRPr="008971D4">
              <w:rPr>
                <w:rFonts w:ascii="Cambria Math" w:hAnsi="Cambria Math" w:cs="Cambria Math"/>
                <w:lang w:val="ru-RU"/>
              </w:rPr>
              <w:t>т</w:t>
            </w:r>
            <w:r w:rsidRPr="008971D4">
              <w:rPr>
                <w:lang w:val="ru-RU"/>
              </w:rPr>
              <w:t>ы ребенка, общественного порядка, правосу</w:t>
            </w:r>
            <w:r w:rsidRPr="008971D4">
              <w:rPr>
                <w:rFonts w:ascii="Cambria Math" w:hAnsi="Cambria Math" w:cs="Cambria Math"/>
                <w:lang w:val="ru-RU"/>
              </w:rPr>
              <w:t>д</w:t>
            </w:r>
            <w:r w:rsidRPr="008971D4">
              <w:rPr>
                <w:lang w:val="ru-RU"/>
              </w:rPr>
              <w:t>ия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Профсоюзы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Документы по нормированию труда, разработаны и утверждены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9F44A7" w:rsidRPr="008971D4" w:rsidTr="008971D4">
        <w:trPr>
          <w:cantSplit/>
        </w:trPr>
        <w:tc>
          <w:tcPr>
            <w:tcW w:w="5000" w:type="pct"/>
            <w:gridSpan w:val="8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keepNext/>
              <w:spacing w:before="120" w:after="120"/>
              <w:ind w:left="1134" w:right="1134"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lastRenderedPageBreak/>
              <w:t xml:space="preserve">Цель 3. Развитие и укрепление родительских навыков и компетенций </w:t>
            </w:r>
            <w:r w:rsidR="00EF74D3">
              <w:rPr>
                <w:b/>
                <w:bCs/>
                <w:sz w:val="22"/>
                <w:szCs w:val="22"/>
                <w:lang w:val="ru-RU" w:eastAsia="ro-RO"/>
              </w:rPr>
              <w:t xml:space="preserve">у </w:t>
            </w: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 xml:space="preserve">родителей/ законных представителей/ лиц, на попечении которых находится ребенок, и молодежи (будущих родителей), в том числе путем повышения качества услуг в </w:t>
            </w:r>
            <w:r w:rsidR="00EF74D3" w:rsidRPr="008971D4">
              <w:rPr>
                <w:b/>
                <w:bCs/>
                <w:sz w:val="22"/>
                <w:szCs w:val="22"/>
                <w:lang w:val="ru-RU" w:eastAsia="ro-RO"/>
              </w:rPr>
              <w:t>области</w:t>
            </w: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t xml:space="preserve"> просвещения родителей 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17.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Формирование и развитие родительских навыков у будущих родителей в рамках общего и </w:t>
            </w:r>
            <w:r w:rsidR="00EF74D3" w:rsidRPr="008971D4">
              <w:rPr>
                <w:bCs/>
                <w:sz w:val="22"/>
                <w:szCs w:val="22"/>
                <w:lang w:val="ru-RU" w:eastAsia="ro-RO"/>
              </w:rPr>
              <w:t>профессионального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образования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EF74D3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17.1. Разработка модуле «</w:t>
            </w:r>
            <w:r w:rsidR="008971D4" w:rsidRPr="008971D4">
              <w:rPr>
                <w:sz w:val="22"/>
                <w:szCs w:val="22"/>
                <w:lang w:val="ru-RU"/>
              </w:rPr>
              <w:t>Просвещение родителей</w:t>
            </w:r>
            <w:r w:rsidRPr="008971D4">
              <w:rPr>
                <w:sz w:val="22"/>
                <w:szCs w:val="22"/>
                <w:lang w:val="ru-RU"/>
              </w:rPr>
              <w:t>» для</w:t>
            </w:r>
            <w:r w:rsidR="008971D4" w:rsidRPr="008971D4">
              <w:rPr>
                <w:sz w:val="22"/>
                <w:szCs w:val="22"/>
                <w:lang w:val="ru-RU"/>
              </w:rPr>
              <w:t xml:space="preserve"> учащихся/ студентов общего, профессионально-технического и высшего образования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Модули разработаны и утверждены (3 модуля, по одному для каждого уровня образования)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17.2. Включение модуля "Просвещение родителей" в учебники/ учебные пособия для учащихся/студентов общего, профессионально-технического и высшего образования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2020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Учебники/ учебные пособия пересмотрены и напечатаны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18.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Формирование и развитие родительских навыков у родителей/будущих родителей в рамках в рамках формального и неформального образования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18.1. Обеспечение процесса дистанционного обучения родителей/ будущих родителей путем разработки и внедрения средств, </w:t>
            </w:r>
            <w:r w:rsidR="00EF74D3" w:rsidRPr="008971D4">
              <w:rPr>
                <w:sz w:val="22"/>
                <w:szCs w:val="22"/>
                <w:lang w:val="ru-RU"/>
              </w:rPr>
              <w:t>основанных на</w:t>
            </w:r>
            <w:r w:rsidRPr="008971D4">
              <w:rPr>
                <w:sz w:val="22"/>
                <w:szCs w:val="22"/>
                <w:lang w:val="ru-RU"/>
              </w:rPr>
              <w:t xml:space="preserve"> современных информационных технологиях (веб-сайты, электронные учебники, обучающее программное обеспечение)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2021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Функционирующие средства дистанционного обучения (1 специализированный сайт, 3 комплекта электронных уроков и 3 обучающих программы в соответствии с особенностями возраста детей)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18.2. Разработка для родителей/ будущих родителей учебных материалов по вопросам здоровья, образования и защиты детей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2022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Учебные материалы разработаны и распространенны (руководства – 5000 экз., проспекты – 2000 экз.; </w:t>
            </w:r>
            <w:r w:rsidR="00EF74D3" w:rsidRPr="008971D4">
              <w:rPr>
                <w:sz w:val="22"/>
                <w:szCs w:val="22"/>
                <w:lang w:val="ru-RU"/>
              </w:rPr>
              <w:t>мультимедийные</w:t>
            </w:r>
            <w:r w:rsidRPr="008971D4">
              <w:rPr>
                <w:sz w:val="22"/>
                <w:szCs w:val="22"/>
                <w:lang w:val="ru-RU"/>
              </w:rPr>
              <w:t xml:space="preserve"> уроки  – 10, мобильных приложения – 5)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18.3. Расширение практики приобретения услуг в гражданском секторе (НПО) на местном уровне, особенно в населенных пунктах, где нет детских садов, школ, врачей, и др., для информирования, консультирования, обучения родителей/ будущих родителей 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и</w:t>
            </w:r>
            <w:r w:rsidRPr="008971D4">
              <w:rPr>
                <w:sz w:val="22"/>
                <w:szCs w:val="22"/>
                <w:lang w:val="ru-RU"/>
              </w:rPr>
              <w:t xml:space="preserve"> организация программ по просвещению родителей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Местные органы </w:t>
            </w:r>
            <w:r w:rsidR="00EF74D3" w:rsidRPr="008971D4">
              <w:rPr>
                <w:bCs/>
                <w:sz w:val="22"/>
                <w:szCs w:val="22"/>
                <w:lang w:val="ru-RU" w:eastAsia="ro-RO"/>
              </w:rPr>
              <w:t>публичного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управления I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Местные органы публичного управления II;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2019-2022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населенных пунктов, которые закупили услуги в области просвещения родителей в образования и воспитания в </w:t>
            </w:r>
            <w:r w:rsidR="00EF74D3" w:rsidRPr="008971D4">
              <w:rPr>
                <w:sz w:val="22"/>
                <w:szCs w:val="22"/>
                <w:lang w:val="ru-RU"/>
              </w:rPr>
              <w:t>неправительственном</w:t>
            </w:r>
            <w:r w:rsidRPr="008971D4">
              <w:rPr>
                <w:sz w:val="22"/>
                <w:szCs w:val="22"/>
                <w:lang w:val="ru-RU"/>
              </w:rPr>
              <w:t xml:space="preserve"> секторе; 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контрактов, заключенных местными органами публичного </w:t>
            </w:r>
            <w:r w:rsidR="00EF74D3" w:rsidRPr="008971D4">
              <w:rPr>
                <w:sz w:val="22"/>
                <w:szCs w:val="22"/>
                <w:lang w:val="ru-RU"/>
              </w:rPr>
              <w:t>управления с</w:t>
            </w:r>
            <w:r w:rsidRPr="008971D4">
              <w:rPr>
                <w:sz w:val="22"/>
                <w:szCs w:val="22"/>
                <w:lang w:val="ru-RU"/>
              </w:rPr>
              <w:t xml:space="preserve"> </w:t>
            </w:r>
            <w:r w:rsidR="00EF74D3" w:rsidRPr="008971D4">
              <w:rPr>
                <w:sz w:val="22"/>
                <w:szCs w:val="22"/>
                <w:lang w:val="ru-RU"/>
              </w:rPr>
              <w:t>организациями неправительственного</w:t>
            </w:r>
            <w:r w:rsidRPr="008971D4">
              <w:rPr>
                <w:sz w:val="22"/>
                <w:szCs w:val="22"/>
                <w:lang w:val="ru-RU"/>
              </w:rPr>
              <w:t xml:space="preserve"> сектора;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19.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F74D3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Предоставление услуг в области просвещения родителей в государственных учреждениях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19.1. Разработка оперативной основы для предоставления услуг и программ в области просвещения </w:t>
            </w:r>
            <w:r w:rsidR="00EF74D3" w:rsidRPr="008971D4">
              <w:rPr>
                <w:sz w:val="22"/>
                <w:szCs w:val="22"/>
                <w:lang w:val="ru-RU"/>
              </w:rPr>
              <w:t>родителей на</w:t>
            </w:r>
            <w:r w:rsidRPr="008971D4">
              <w:rPr>
                <w:sz w:val="22"/>
                <w:szCs w:val="22"/>
                <w:lang w:val="ru-RU"/>
              </w:rPr>
              <w:t xml:space="preserve"> местном, районном/муниципальном уровне, в АТО Гагаузия и на национальном уровне.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МВД; </w:t>
            </w:r>
            <w:r w:rsidRPr="008971D4">
              <w:rPr>
                <w:sz w:val="22"/>
                <w:szCs w:val="22"/>
                <w:lang w:val="ru-RU"/>
              </w:rPr>
              <w:br/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Местные органы публичного управления II;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Оперативная основа внедрена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19.2. Включение финансовых ресурсов, необходимых для организации и функционировании услуг и программ в области просвещения </w:t>
            </w:r>
            <w:r w:rsidR="00EF74D3" w:rsidRPr="008971D4">
              <w:rPr>
                <w:sz w:val="22"/>
                <w:szCs w:val="22"/>
                <w:lang w:val="ru-RU"/>
              </w:rPr>
              <w:t>родителей в</w:t>
            </w:r>
            <w:r w:rsidRPr="008971D4">
              <w:rPr>
                <w:sz w:val="22"/>
                <w:szCs w:val="22"/>
                <w:lang w:val="ru-RU"/>
              </w:rPr>
              <w:t xml:space="preserve"> национальном, отраслевых, районных/ муниципальных/ бюджетах, в бюджете АТО Гагаузии, в местных </w:t>
            </w:r>
            <w:r w:rsidR="00EF74D3" w:rsidRPr="008971D4">
              <w:rPr>
                <w:sz w:val="22"/>
                <w:szCs w:val="22"/>
                <w:lang w:val="ru-RU"/>
              </w:rPr>
              <w:t>бюджетах и</w:t>
            </w:r>
            <w:r w:rsidRPr="008971D4">
              <w:rPr>
                <w:sz w:val="22"/>
                <w:szCs w:val="22"/>
                <w:lang w:val="ru-RU"/>
              </w:rPr>
              <w:t xml:space="preserve"> бюджетах учреждений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Mинфин;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Местные органы публичного управления II;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2019-2020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Финансовые ресурсы для организации и функционирования служб и программ в области просвещения родителей запланированы </w:t>
            </w:r>
            <w:r w:rsidR="00EF74D3" w:rsidRPr="008971D4">
              <w:rPr>
                <w:sz w:val="22"/>
                <w:szCs w:val="22"/>
                <w:lang w:val="ru-RU"/>
              </w:rPr>
              <w:t>и выделены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F74D3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19.3</w:t>
            </w:r>
            <w:r w:rsidR="00EF74D3">
              <w:rPr>
                <w:sz w:val="22"/>
                <w:szCs w:val="22"/>
                <w:lang w:val="ru-RU"/>
              </w:rPr>
              <w:t>. Предоставление информационных</w:t>
            </w:r>
            <w:r w:rsidRPr="008971D4">
              <w:rPr>
                <w:sz w:val="22"/>
                <w:szCs w:val="22"/>
                <w:lang w:val="ru-RU"/>
              </w:rPr>
              <w:t>/ консалтинговых/ образовательных услуг и программы для родителей/опекунов и будущих родителей в учреждениях образования, культ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уры, спор</w:t>
            </w:r>
            <w:r w:rsidRPr="008971D4">
              <w:rPr>
                <w:sz w:val="22"/>
                <w:szCs w:val="22"/>
                <w:lang w:val="ru-RU"/>
              </w:rPr>
              <w:t xml:space="preserve">та, молодежи, отдыха, здоровья, помощи 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и</w:t>
            </w:r>
            <w:r w:rsidRPr="008971D4">
              <w:rPr>
                <w:sz w:val="22"/>
                <w:szCs w:val="22"/>
                <w:lang w:val="ru-RU"/>
              </w:rPr>
              <w:t xml:space="preserve"> защи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т</w:t>
            </w:r>
            <w:r w:rsidRPr="008971D4">
              <w:rPr>
                <w:sz w:val="22"/>
                <w:szCs w:val="22"/>
                <w:lang w:val="ru-RU"/>
              </w:rPr>
              <w:t>ы ребенка, общественного порядка, юс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т</w:t>
            </w:r>
            <w:r w:rsidRPr="008971D4">
              <w:rPr>
                <w:sz w:val="22"/>
                <w:szCs w:val="22"/>
                <w:lang w:val="ru-RU"/>
              </w:rPr>
              <w:t>иции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МОПУ I;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Местные органы публичного управления II;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государственных учреждений, предоставляющих услуги в </w:t>
            </w:r>
            <w:r w:rsidR="00EF74D3" w:rsidRPr="008971D4">
              <w:rPr>
                <w:sz w:val="22"/>
                <w:szCs w:val="22"/>
                <w:lang w:val="ru-RU"/>
              </w:rPr>
              <w:t>области</w:t>
            </w:r>
            <w:r w:rsidRPr="008971D4">
              <w:rPr>
                <w:sz w:val="22"/>
                <w:szCs w:val="22"/>
                <w:lang w:val="ru-RU"/>
              </w:rPr>
              <w:t xml:space="preserve"> просвещения родителей;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получателей услуг в </w:t>
            </w:r>
            <w:r w:rsidR="00EF74D3" w:rsidRPr="008971D4">
              <w:rPr>
                <w:sz w:val="22"/>
                <w:szCs w:val="22"/>
                <w:lang w:val="ru-RU"/>
              </w:rPr>
              <w:t>области</w:t>
            </w:r>
            <w:r w:rsidRPr="008971D4">
              <w:rPr>
                <w:sz w:val="22"/>
                <w:szCs w:val="22"/>
                <w:lang w:val="ru-RU"/>
              </w:rPr>
              <w:t xml:space="preserve"> просвещения родителей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НПО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F74D3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19.4. Открытие телефонной линии помощи по вопросам позитивного выполнения родительских обязанностей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III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Телефонная линия работает;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</w:t>
            </w:r>
            <w:r w:rsidR="00EF74D3" w:rsidRPr="008971D4">
              <w:rPr>
                <w:sz w:val="22"/>
                <w:szCs w:val="22"/>
                <w:lang w:val="ru-RU"/>
              </w:rPr>
              <w:t>обращений</w:t>
            </w:r>
            <w:r w:rsidRPr="008971D4">
              <w:rPr>
                <w:sz w:val="22"/>
                <w:szCs w:val="22"/>
                <w:lang w:val="ru-RU"/>
              </w:rPr>
              <w:t xml:space="preserve"> за помощью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F74D3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19.5. Включение в вебсайты учреждений образования, здравоохранения, 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с</w:t>
            </w:r>
            <w:r w:rsidRPr="008971D4">
              <w:rPr>
                <w:sz w:val="22"/>
                <w:szCs w:val="22"/>
                <w:lang w:val="ru-RU"/>
              </w:rPr>
              <w:t xml:space="preserve">оциальной помощи и защиты </w:t>
            </w:r>
            <w:r w:rsidRPr="008971D4">
              <w:rPr>
                <w:rFonts w:ascii="Cambria Math" w:hAnsi="Cambria Math" w:cs="Cambria Math"/>
                <w:sz w:val="22"/>
                <w:szCs w:val="22"/>
                <w:lang w:val="ru-RU"/>
              </w:rPr>
              <w:t>р</w:t>
            </w:r>
            <w:r w:rsidRPr="008971D4">
              <w:rPr>
                <w:sz w:val="22"/>
                <w:szCs w:val="22"/>
                <w:lang w:val="ru-RU"/>
              </w:rPr>
              <w:t xml:space="preserve">ебенка, общественного порядка и </w:t>
            </w:r>
            <w:r w:rsidR="00EF74D3">
              <w:rPr>
                <w:sz w:val="22"/>
                <w:szCs w:val="22"/>
                <w:lang w:val="ru-RU"/>
              </w:rPr>
              <w:t>правосудия</w:t>
            </w:r>
            <w:r w:rsidRPr="008971D4">
              <w:rPr>
                <w:sz w:val="22"/>
                <w:szCs w:val="22"/>
                <w:lang w:val="ru-RU"/>
              </w:rPr>
              <w:t xml:space="preserve"> страниц с ресурсами о позитивном выполнении родительских обязанностей для родителей/ опекунов и будущих родителей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II квартал, 2019 год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Ресурсы, размещенные на сайтах государственных учреждений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19.6. Обеспечение родителей при рождении каждого ребенка „Книгой развития ребенка (Планом семьи)”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2019-2022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родителей, получивших Книгу развития ребенка (План семьи)” - 40 тыс. экземпляров в год на румынском и русском языках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19.7. Создание и обеспечение функционирования сети постоянной поддержки, надзора и наставничества для специалистов и поставщиков услуг в области просвещения родителей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МЮ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2019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Функционирующая сеть поддержки;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специалистов, которые получили поддержку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lastRenderedPageBreak/>
              <w:t>20.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Информирование и выработка общественного мнения в пользу позитивного выполнения родительских обязанностей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20.1. Выработка Плана действий по коммуникации для изменения поведения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2018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План разработан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iCs/>
                <w:sz w:val="22"/>
                <w:szCs w:val="22"/>
                <w:lang w:val="ru-RU"/>
              </w:rPr>
            </w:pPr>
            <w:r w:rsidRPr="008971D4">
              <w:rPr>
                <w:rFonts w:eastAsia="Times New Roman"/>
                <w:iCs/>
                <w:sz w:val="22"/>
                <w:szCs w:val="22"/>
                <w:lang w:val="ru-RU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rFonts w:eastAsia="Times New Roman"/>
                <w:iCs/>
                <w:sz w:val="22"/>
                <w:szCs w:val="22"/>
                <w:lang w:val="ru-RU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20.2. Продвижение через средства массовой информации принципов и преимуществ развития родительских навыков 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ЮНИСЕФ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Совет по теле- и радиовещанию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проведенных мероприятий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20.3. Организация конкурсов по отбору лучших практик позитивного выполнения родительских обязанностей: социальный телевизионный и аудиоролик , плакаты, листовки, журналистские материалы, проспекты, руководства по передовой практике.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Совет по теле- и радиовещанию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EF74D3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материалов</w:t>
            </w:r>
            <w:r w:rsidR="008971D4" w:rsidRPr="008971D4">
              <w:rPr>
                <w:sz w:val="22"/>
                <w:szCs w:val="22"/>
                <w:lang w:val="ru-RU"/>
              </w:rPr>
              <w:t xml:space="preserve">, которые были отобраны и получили широкое распространение среди общественности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20.4. Объявление/организация Года позитивного выполнения родительских обязанностей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ЮНИСЕФ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МОПУ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2020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EF74D3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Мероприятие организовано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20.5. Создание на общественном телевидении цикла передач "Учусь быть хорошим родителем” для продвижения практик позитивного выполнения родительских обязанностей. 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Поставщиков услуг по воспитанию детей  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Количество выпущенных передач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20.6. Проведение кампаний/коммуникационных мероприятий по продвижению практик позитивного выполнения родительских обязанностей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Поставщики услуг по воспитанию детей 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проведенных мероприятий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20.7. Организация национальной конференции с международным участием "Практики позитивного выполнение родительских обязанностей: реалии и перспективы” (200 участников, в том числе из-за рубежа)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ЮНИСЕФ;</w:t>
            </w:r>
          </w:p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2020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Мероприятие  организовано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20.8. Продвижение позитивного выполнения родительских обязанностей через искусство, культуру, национальные традиции, документальные фильмы, фестивали и др.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Centru"/>
              <w:jc w:val="left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2018-2022 гг.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Количество реализованных мероприятий/мер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pStyle w:val="TextinTabelStanga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9F44A7" w:rsidRPr="008971D4" w:rsidTr="008971D4">
        <w:trPr>
          <w:cantSplit/>
        </w:trPr>
        <w:tc>
          <w:tcPr>
            <w:tcW w:w="5000" w:type="pct"/>
            <w:gridSpan w:val="8"/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keepNext/>
              <w:spacing w:before="120" w:after="120"/>
              <w:ind w:left="1134" w:right="1134" w:firstLine="0"/>
              <w:jc w:val="center"/>
              <w:rPr>
                <w:b/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/>
                <w:bCs/>
                <w:sz w:val="22"/>
                <w:szCs w:val="22"/>
                <w:lang w:val="ru-RU" w:eastAsia="ro-RO"/>
              </w:rPr>
              <w:lastRenderedPageBreak/>
              <w:t>Мониторинг и оценка процесса реализации стратегии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21.</w:t>
            </w:r>
          </w:p>
        </w:tc>
        <w:tc>
          <w:tcPr>
            <w:tcW w:w="68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Методологическое обеспечение процесса мониторинга и оценки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21.1. Разработка Методологии и инструментов межотраслевого мониторинга и оценки процесса просвещения родителей </w:t>
            </w:r>
            <w:bookmarkStart w:id="1" w:name="_GoBack"/>
            <w:bookmarkEnd w:id="1"/>
            <w:r w:rsidR="00EF74D3" w:rsidRPr="008971D4">
              <w:rPr>
                <w:sz w:val="22"/>
                <w:szCs w:val="22"/>
                <w:lang w:val="ru-RU"/>
              </w:rPr>
              <w:t>на центральном</w:t>
            </w:r>
            <w:r w:rsidRPr="008971D4">
              <w:rPr>
                <w:sz w:val="22"/>
                <w:szCs w:val="22"/>
                <w:lang w:val="ru-RU"/>
              </w:rPr>
              <w:t xml:space="preserve"> и местном уровне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МЗТСЗ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МВД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IV квартал, 2018 года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Методология разработана и утверждена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iCs/>
                <w:sz w:val="22"/>
                <w:szCs w:val="22"/>
                <w:lang w:val="ru-RU"/>
              </w:rPr>
            </w:pPr>
            <w:r w:rsidRPr="008971D4">
              <w:rPr>
                <w:rFonts w:eastAsia="Times New Roman"/>
                <w:iCs/>
                <w:sz w:val="22"/>
                <w:szCs w:val="22"/>
                <w:lang w:val="ru-RU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rFonts w:eastAsia="Times New Roman"/>
                <w:iCs/>
                <w:sz w:val="22"/>
                <w:szCs w:val="22"/>
                <w:lang w:val="ru-RU"/>
              </w:rPr>
            </w:pPr>
            <w:r w:rsidRPr="008971D4">
              <w:rPr>
                <w:rFonts w:eastAsia="Times New Roman"/>
                <w:iCs/>
                <w:sz w:val="22"/>
                <w:szCs w:val="22"/>
                <w:lang w:val="ru-RU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22.</w:t>
            </w:r>
          </w:p>
        </w:tc>
        <w:tc>
          <w:tcPr>
            <w:tcW w:w="68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Оценка влияния процесса внедрения Стратегии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22.1. Проведение исследований воздействия Программ просвещения родителей на уровень развития родительских навыков и компетенций и на уровень развития детей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ЮНИСЕФ;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E74D57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2019-2022, о</w:t>
            </w:r>
            <w:r w:rsidR="008971D4" w:rsidRPr="008971D4">
              <w:rPr>
                <w:sz w:val="22"/>
                <w:szCs w:val="22"/>
                <w:lang w:val="ru-RU"/>
              </w:rPr>
              <w:t xml:space="preserve">дно исследование в год 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 xml:space="preserve">Исследования разработаны и опубликованы (4 исследования </w:t>
            </w:r>
            <w:r w:rsidRPr="008971D4">
              <w:rPr>
                <w:sz w:val="22"/>
                <w:szCs w:val="22"/>
                <w:lang w:val="ru-RU"/>
              </w:rPr>
              <w:t></w:t>
            </w:r>
            <w:r w:rsidRPr="008971D4">
              <w:rPr>
                <w:rFonts w:ascii="Symbol" w:hAnsi="Symbol"/>
                <w:sz w:val="22"/>
                <w:szCs w:val="22"/>
                <w:lang w:val="ru-RU"/>
              </w:rPr>
              <w:t></w:t>
            </w:r>
            <w:r w:rsidRPr="008971D4">
              <w:rPr>
                <w:sz w:val="22"/>
                <w:szCs w:val="22"/>
                <w:lang w:val="ru-RU"/>
              </w:rPr>
              <w:t>1000 экз.)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из средств партнеров по развитию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23.</w:t>
            </w:r>
          </w:p>
        </w:tc>
        <w:tc>
          <w:tcPr>
            <w:tcW w:w="681" w:type="pct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Отчетность</w:t>
            </w: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lang w:val="ru-RU"/>
              </w:rPr>
              <w:t>23.1. Разработка годовых отчетов о реализации Плана действий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МОКИ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НПО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E74D57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</w:t>
            </w:r>
            <w:r w:rsidR="00E74D57" w:rsidRPr="008971D4">
              <w:rPr>
                <w:sz w:val="22"/>
                <w:szCs w:val="22"/>
                <w:lang w:val="ru-RU"/>
              </w:rPr>
              <w:t>8</w:t>
            </w:r>
            <w:r w:rsidRPr="008971D4">
              <w:rPr>
                <w:sz w:val="22"/>
                <w:szCs w:val="22"/>
                <w:lang w:val="ru-RU"/>
              </w:rPr>
              <w:t xml:space="preserve">-2022, один отчет в год 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Отчеты разработаны и распространены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  <w:tr w:rsidR="00EE3196" w:rsidRPr="008971D4" w:rsidTr="008971D4">
        <w:trPr>
          <w:cantSplit/>
        </w:trPr>
        <w:tc>
          <w:tcPr>
            <w:tcW w:w="249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81" w:type="pct"/>
            <w:vMerge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</w:p>
        </w:tc>
        <w:tc>
          <w:tcPr>
            <w:tcW w:w="128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lang w:val="ru-RU"/>
              </w:rPr>
            </w:pPr>
            <w:r w:rsidRPr="008971D4">
              <w:rPr>
                <w:lang w:val="ru-RU"/>
              </w:rPr>
              <w:t>23.2. Рассмотрение годовых отчетов</w:t>
            </w: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 Национальным советом по защите прав ребенка</w:t>
            </w:r>
          </w:p>
        </w:tc>
        <w:tc>
          <w:tcPr>
            <w:tcW w:w="52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НСЗПР</w:t>
            </w:r>
          </w:p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Государственная канцелярия</w:t>
            </w:r>
          </w:p>
        </w:tc>
        <w:tc>
          <w:tcPr>
            <w:tcW w:w="521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ЮНИСЕФ</w:t>
            </w:r>
          </w:p>
        </w:tc>
        <w:tc>
          <w:tcPr>
            <w:tcW w:w="506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pStyle w:val="TextinTabelStanga"/>
              <w:rPr>
                <w:sz w:val="22"/>
                <w:szCs w:val="22"/>
                <w:lang w:val="ru-RU"/>
              </w:rPr>
            </w:pPr>
            <w:r w:rsidRPr="008971D4">
              <w:rPr>
                <w:sz w:val="22"/>
                <w:szCs w:val="22"/>
                <w:lang w:val="ru-RU"/>
              </w:rPr>
              <w:t>2018-2019</w:t>
            </w:r>
          </w:p>
        </w:tc>
        <w:tc>
          <w:tcPr>
            <w:tcW w:w="700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 xml:space="preserve">Постановление о ходе реализации Стратегии </w:t>
            </w:r>
          </w:p>
        </w:tc>
        <w:tc>
          <w:tcPr>
            <w:tcW w:w="543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971D4" w:rsidRPr="008971D4" w:rsidRDefault="008971D4" w:rsidP="008971D4">
            <w:pPr>
              <w:ind w:firstLine="0"/>
              <w:jc w:val="left"/>
              <w:rPr>
                <w:bCs/>
                <w:sz w:val="22"/>
                <w:szCs w:val="22"/>
                <w:lang w:val="ru-RU" w:eastAsia="ro-RO"/>
              </w:rPr>
            </w:pPr>
            <w:r w:rsidRPr="008971D4">
              <w:rPr>
                <w:bCs/>
                <w:sz w:val="22"/>
                <w:szCs w:val="22"/>
                <w:lang w:val="ru-RU" w:eastAsia="ro-RO"/>
              </w:rPr>
              <w:t>В пределах утвержденных ассигнований;</w:t>
            </w:r>
          </w:p>
        </w:tc>
      </w:tr>
    </w:tbl>
    <w:p w:rsidR="008971D4" w:rsidRPr="008971D4" w:rsidRDefault="008971D4" w:rsidP="008971D4">
      <w:pPr>
        <w:spacing w:after="200" w:line="276" w:lineRule="auto"/>
        <w:ind w:firstLine="0"/>
        <w:jc w:val="left"/>
        <w:rPr>
          <w:rFonts w:eastAsia="Times New Roman"/>
          <w:sz w:val="22"/>
          <w:szCs w:val="22"/>
          <w:lang w:val="ru-RU"/>
        </w:rPr>
      </w:pPr>
    </w:p>
    <w:sectPr w:rsidR="008971D4" w:rsidRPr="008971D4" w:rsidSect="008971D4">
      <w:footerReference w:type="default" r:id="rId7"/>
      <w:pgSz w:w="16840" w:h="11907" w:orient="landscape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4C0" w:rsidRDefault="009F34C0">
      <w:r>
        <w:separator/>
      </w:r>
    </w:p>
  </w:endnote>
  <w:endnote w:type="continuationSeparator" w:id="0">
    <w:p w:rsidR="009F34C0" w:rsidRDefault="009F3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  <w:lang w:val="ro-RO"/>
      </w:rPr>
      <w:id w:val="1222110"/>
      <w:docPartObj>
        <w:docPartGallery w:val="Page Numbers (Bottom of Page)"/>
        <w:docPartUnique/>
      </w:docPartObj>
    </w:sdtPr>
    <w:sdtContent>
      <w:sdt>
        <w:sdtPr>
          <w:rPr>
            <w:sz w:val="22"/>
            <w:szCs w:val="22"/>
            <w:lang w:val="ro-RO"/>
          </w:rPr>
          <w:id w:val="565050477"/>
          <w:docPartObj>
            <w:docPartGallery w:val="Page Numbers (Top of Page)"/>
            <w:docPartUnique/>
          </w:docPartObj>
        </w:sdtPr>
        <w:sdtContent>
          <w:p w:rsidR="008971D4" w:rsidRPr="00BE7BEC" w:rsidRDefault="007C0C1C" w:rsidP="008971D4">
            <w:pPr>
              <w:pStyle w:val="Footer"/>
              <w:ind w:firstLine="0"/>
              <w:jc w:val="center"/>
              <w:rPr>
                <w:sz w:val="22"/>
                <w:szCs w:val="22"/>
                <w:lang w:val="ro-RO"/>
              </w:rPr>
            </w:pPr>
            <w:r w:rsidRPr="00BE7BEC">
              <w:rPr>
                <w:sz w:val="22"/>
                <w:szCs w:val="22"/>
                <w:lang w:val="ro-RO"/>
              </w:rPr>
              <w:fldChar w:fldCharType="begin"/>
            </w:r>
            <w:r w:rsidR="008971D4" w:rsidRPr="00BE7BEC">
              <w:rPr>
                <w:sz w:val="22"/>
                <w:szCs w:val="22"/>
                <w:lang w:val="ro-RO"/>
              </w:rPr>
              <w:instrText xml:space="preserve"> PAGE </w:instrText>
            </w:r>
            <w:r w:rsidRPr="00BE7BEC">
              <w:rPr>
                <w:sz w:val="22"/>
                <w:szCs w:val="22"/>
                <w:lang w:val="ro-RO"/>
              </w:rPr>
              <w:fldChar w:fldCharType="separate"/>
            </w:r>
            <w:r w:rsidR="00722BF5">
              <w:rPr>
                <w:noProof/>
                <w:sz w:val="22"/>
                <w:szCs w:val="22"/>
                <w:lang w:val="ro-RO"/>
              </w:rPr>
              <w:t>25</w:t>
            </w:r>
            <w:r w:rsidRPr="00BE7BEC">
              <w:rPr>
                <w:sz w:val="22"/>
                <w:szCs w:val="22"/>
                <w:lang w:val="ro-RO"/>
              </w:rPr>
              <w:fldChar w:fldCharType="end"/>
            </w:r>
            <w:r w:rsidR="008971D4" w:rsidRPr="00BE7BEC">
              <w:rPr>
                <w:sz w:val="22"/>
                <w:szCs w:val="22"/>
                <w:lang w:val="ro-RO"/>
              </w:rPr>
              <w:t xml:space="preserve"> / </w:t>
            </w:r>
            <w:r w:rsidRPr="00BE7BEC">
              <w:rPr>
                <w:sz w:val="22"/>
                <w:szCs w:val="22"/>
                <w:lang w:val="ro-RO"/>
              </w:rPr>
              <w:fldChar w:fldCharType="begin"/>
            </w:r>
            <w:r w:rsidR="008971D4" w:rsidRPr="00BE7BEC">
              <w:rPr>
                <w:sz w:val="22"/>
                <w:szCs w:val="22"/>
                <w:lang w:val="ro-RO"/>
              </w:rPr>
              <w:instrText xml:space="preserve"> NUMPAGES  </w:instrText>
            </w:r>
            <w:r w:rsidRPr="00BE7BEC">
              <w:rPr>
                <w:sz w:val="22"/>
                <w:szCs w:val="22"/>
                <w:lang w:val="ro-RO"/>
              </w:rPr>
              <w:fldChar w:fldCharType="separate"/>
            </w:r>
            <w:r w:rsidR="00722BF5">
              <w:rPr>
                <w:noProof/>
                <w:sz w:val="22"/>
                <w:szCs w:val="22"/>
                <w:lang w:val="ro-RO"/>
              </w:rPr>
              <w:t>25</w:t>
            </w:r>
            <w:r w:rsidRPr="00BE7BEC">
              <w:rPr>
                <w:sz w:val="22"/>
                <w:szCs w:val="22"/>
                <w:lang w:val="ro-RO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4C0" w:rsidRDefault="009F34C0">
      <w:r>
        <w:separator/>
      </w:r>
    </w:p>
  </w:footnote>
  <w:footnote w:type="continuationSeparator" w:id="0">
    <w:p w:rsidR="009F34C0" w:rsidRDefault="009F3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4A7"/>
    <w:rsid w:val="000B5DB9"/>
    <w:rsid w:val="00264893"/>
    <w:rsid w:val="00662FE9"/>
    <w:rsid w:val="00722BF5"/>
    <w:rsid w:val="007C0C1C"/>
    <w:rsid w:val="008971D4"/>
    <w:rsid w:val="009F34C0"/>
    <w:rsid w:val="009F44A7"/>
    <w:rsid w:val="00E74D57"/>
    <w:rsid w:val="00EE3196"/>
    <w:rsid w:val="00EF7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5F2"/>
    <w:pPr>
      <w:ind w:firstLine="720"/>
      <w:jc w:val="both"/>
    </w:pPr>
    <w:rPr>
      <w:rFonts w:eastAsia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E7BEC"/>
  </w:style>
  <w:style w:type="character" w:styleId="Hyperlink">
    <w:name w:val="Hyperlink"/>
    <w:basedOn w:val="DefaultParagraphFont"/>
    <w:uiPriority w:val="99"/>
    <w:unhideWhenUsed/>
    <w:rsid w:val="00BE7BEC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E7BEC"/>
    <w:rPr>
      <w:b/>
      <w:bCs/>
    </w:rPr>
  </w:style>
  <w:style w:type="character" w:customStyle="1" w:styleId="docheader">
    <w:name w:val="doc_header"/>
    <w:basedOn w:val="DefaultParagraphFont"/>
    <w:rsid w:val="00BE7BEC"/>
  </w:style>
  <w:style w:type="character" w:customStyle="1" w:styleId="docsign1">
    <w:name w:val="doc_sign1"/>
    <w:basedOn w:val="DefaultParagraphFont"/>
    <w:rsid w:val="00BE7BEC"/>
  </w:style>
  <w:style w:type="paragraph" w:styleId="BalloonText">
    <w:name w:val="Balloon Text"/>
    <w:basedOn w:val="Normal"/>
    <w:link w:val="BalloonTextChar"/>
    <w:rsid w:val="00BE7B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E7BEC"/>
    <w:rPr>
      <w:rFonts w:ascii="Tahoma" w:eastAsia="Calibri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BE7B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E7BEC"/>
    <w:rPr>
      <w:rFonts w:eastAsia="Calibri"/>
      <w:lang w:val="en-US" w:eastAsia="en-US"/>
    </w:rPr>
  </w:style>
  <w:style w:type="paragraph" w:styleId="Footer">
    <w:name w:val="footer"/>
    <w:basedOn w:val="Normal"/>
    <w:link w:val="FooterChar"/>
    <w:uiPriority w:val="99"/>
    <w:rsid w:val="00BE7B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7BEC"/>
    <w:rPr>
      <w:rFonts w:eastAsia="Calibri"/>
      <w:lang w:val="en-US" w:eastAsia="en-US"/>
    </w:rPr>
  </w:style>
  <w:style w:type="paragraph" w:customStyle="1" w:styleId="TextinTabelStanga">
    <w:name w:val="Text in Tabel Stanga"/>
    <w:basedOn w:val="Normal"/>
    <w:qFormat/>
    <w:rsid w:val="001A6CAC"/>
    <w:pPr>
      <w:ind w:firstLine="0"/>
      <w:jc w:val="left"/>
    </w:pPr>
    <w:rPr>
      <w:rFonts w:eastAsia="Times New Roman"/>
      <w:iCs/>
      <w:sz w:val="24"/>
      <w:szCs w:val="24"/>
      <w:lang w:val="ro-RO"/>
    </w:rPr>
  </w:style>
  <w:style w:type="paragraph" w:customStyle="1" w:styleId="TextinTabelCentru">
    <w:name w:val="Text in Tabel Centru"/>
    <w:basedOn w:val="Normal"/>
    <w:qFormat/>
    <w:rsid w:val="006E67DC"/>
    <w:pPr>
      <w:ind w:firstLine="0"/>
      <w:jc w:val="center"/>
    </w:pPr>
    <w:rPr>
      <w:rFonts w:eastAsia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rsid w:val="00405CDD"/>
  </w:style>
  <w:style w:type="character" w:customStyle="1" w:styleId="CommentTextChar">
    <w:name w:val="Comment Text Char"/>
    <w:basedOn w:val="DefaultParagraphFont"/>
    <w:link w:val="CommentText"/>
    <w:rsid w:val="00405CDD"/>
    <w:rPr>
      <w:rFonts w:eastAsia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1D57"/>
    <w:pPr>
      <w:spacing w:before="40" w:after="40"/>
      <w:ind w:firstLine="0"/>
      <w:jc w:val="left"/>
    </w:pPr>
    <w:rPr>
      <w:rFonts w:eastAsia="Times New Roman"/>
      <w:b/>
      <w:bCs/>
      <w:sz w:val="24"/>
      <w:lang w:val="ro-RO" w:eastAsia="ru-RU"/>
    </w:rPr>
  </w:style>
  <w:style w:type="character" w:customStyle="1" w:styleId="CommentSubjectChar">
    <w:name w:val="Comment Subject Char"/>
    <w:basedOn w:val="CommentTextChar"/>
    <w:link w:val="CommentSubject"/>
    <w:rsid w:val="00001D57"/>
    <w:rPr>
      <w:rFonts w:eastAsia="Calibri"/>
      <w:b/>
      <w:bCs/>
      <w:sz w:val="24"/>
      <w:lang w:val="en-US" w:eastAsia="ru-RU"/>
    </w:rPr>
  </w:style>
  <w:style w:type="character" w:styleId="CommentReference">
    <w:name w:val="annotation reference"/>
    <w:basedOn w:val="DefaultParagraphFont"/>
    <w:semiHidden/>
    <w:unhideWhenUsed/>
    <w:rsid w:val="00C878BC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42472-1ADD-4959-8611-236825B3A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4757</Words>
  <Characters>27593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Aprobat</vt:lpstr>
      <vt:lpstr>Aprobat</vt:lpstr>
    </vt:vector>
  </TitlesOfParts>
  <Company>RePack by SPecialiST</Company>
  <LinksUpToDate>false</LinksUpToDate>
  <CharactersWithSpaces>32286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Aprobat</dc:title>
  <dc:creator>User</dc:creator>
  <cp:lastModifiedBy>SM</cp:lastModifiedBy>
  <cp:revision>2</cp:revision>
  <dcterms:created xsi:type="dcterms:W3CDTF">2018-05-07T09:24:00Z</dcterms:created>
  <dcterms:modified xsi:type="dcterms:W3CDTF">2018-05-07T09:24:00Z</dcterms:modified>
</cp:coreProperties>
</file>